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1A1AC" w14:textId="123229C6" w:rsidR="00223B74" w:rsidRDefault="00223B74" w:rsidP="00124DF3">
      <w:pPr>
        <w:ind w:right="-1"/>
        <w:rPr>
          <w:rFonts w:eastAsia="Calibri"/>
          <w:b/>
          <w:color w:val="000000"/>
          <w:sz w:val="6"/>
          <w:szCs w:val="16"/>
        </w:rPr>
      </w:pPr>
      <w:bookmarkStart w:id="0" w:name="_Hlk114502182"/>
    </w:p>
    <w:p w14:paraId="60BECBBA" w14:textId="77777777" w:rsidR="001D08EA" w:rsidRPr="001D08EA" w:rsidRDefault="001D08EA" w:rsidP="001D08EA">
      <w:pPr>
        <w:suppressAutoHyphens/>
        <w:spacing w:line="240" w:lineRule="auto"/>
        <w:jc w:val="left"/>
        <w:rPr>
          <w:rFonts w:eastAsia="Times New Roman"/>
          <w:noProof/>
          <w:lang w:eastAsia="ar-SA"/>
        </w:rPr>
      </w:pPr>
      <w:r w:rsidRPr="001D08EA">
        <w:rPr>
          <w:rFonts w:eastAsia="Calibr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B98365" wp14:editId="59F2872A">
                <wp:simplePos x="0" y="0"/>
                <wp:positionH relativeFrom="column">
                  <wp:posOffset>3644265</wp:posOffset>
                </wp:positionH>
                <wp:positionV relativeFrom="paragraph">
                  <wp:posOffset>-299720</wp:posOffset>
                </wp:positionV>
                <wp:extent cx="2139950" cy="350520"/>
                <wp:effectExtent l="0" t="0" r="12700" b="15875"/>
                <wp:wrapNone/>
                <wp:docPr id="148" name="Pole tekstow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BB505" w14:textId="77777777" w:rsidR="000809FB" w:rsidRPr="00F03C9E" w:rsidRDefault="000809FB" w:rsidP="004E3FDC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F03C9E">
                              <w:rPr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98365" id="_x0000_t202" coordsize="21600,21600" o:spt="202" path="m,l,21600r21600,l21600,xe">
                <v:stroke joinstyle="miter"/>
                <v:path gradientshapeok="t" o:connecttype="rect"/>
              </v:shapetype>
              <v:shape id="Pole tekstowe 148" o:spid="_x0000_s1026" type="#_x0000_t202" style="position:absolute;margin-left:286.95pt;margin-top:-23.6pt;width:168.5pt;height:2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" filled="f" stroked="f">
                <v:textbox style="mso-fit-shape-to-text:t" inset="0,0,0,0">
                  <w:txbxContent>
                    <w:p w14:paraId="3AABB505" w14:textId="77777777" w:rsidR="000809FB" w:rsidRPr="00F03C9E" w:rsidRDefault="000809FB" w:rsidP="004E3FDC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</w:rPr>
                      </w:pPr>
                      <w:r w:rsidRPr="00F03C9E">
                        <w:rPr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Pr="001D08EA">
        <w:rPr>
          <w:rFonts w:eastAsia="Calibri"/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48384F6B" wp14:editId="334B8AB2">
            <wp:simplePos x="0" y="0"/>
            <wp:positionH relativeFrom="column">
              <wp:posOffset>4445</wp:posOffset>
            </wp:positionH>
            <wp:positionV relativeFrom="paragraph">
              <wp:posOffset>-373380</wp:posOffset>
            </wp:positionV>
            <wp:extent cx="1720850" cy="466090"/>
            <wp:effectExtent l="0" t="0" r="0" b="0"/>
            <wp:wrapNone/>
            <wp:docPr id="150" name="Obraz 150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Obraz 150" descr="Obraz zawierający tekst&#10;&#10;Opis wygenerowany automatyczni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1D08EA" w:rsidRPr="001D08EA" w14:paraId="45A71EA1" w14:textId="77777777" w:rsidTr="001D08EA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129A7C4F" w14:textId="45AFCDE8" w:rsidR="001D08EA" w:rsidRPr="001D08EA" w:rsidRDefault="001D08EA" w:rsidP="001D08EA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</w:pPr>
            <w:r w:rsidRPr="001D08EA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WYPEŁNIA Z</w:t>
            </w:r>
            <w:r w:rsidR="00E326EF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ESPÓŁ NADZORUJ</w:t>
            </w:r>
            <w:r w:rsidRPr="001D08EA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F9F17" w14:textId="77777777" w:rsidR="001D08EA" w:rsidRPr="001D08EA" w:rsidRDefault="001D08EA" w:rsidP="001D08E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1D08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414ABCC" wp14:editId="580FA8D8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1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24D1DE" w14:textId="77777777" w:rsidR="000809FB" w:rsidRPr="00F03C9E" w:rsidRDefault="000809FB" w:rsidP="001D08EA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F03C9E">
                                    <w:rPr>
                                      <w:rFonts w:eastAsia="Times New Roman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239409C4" w14:textId="77777777" w:rsidR="000809FB" w:rsidRPr="00F03C9E" w:rsidRDefault="000809FB" w:rsidP="001D08EA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0A7DACC4" w14:textId="7A40A508" w:rsidR="000809FB" w:rsidRPr="00E326EF" w:rsidRDefault="000809FB" w:rsidP="00E326EF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F03C9E"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na naklejce to </w:t>
                                  </w:r>
                                  <w:r w:rsidRPr="00F03C9E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</w:t>
                                  </w:r>
                                  <w:r w:rsidR="003B6202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</w:t>
                                  </w:r>
                                  <w:r w:rsidRPr="00F03C9E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F03C9E">
                                    <w:rPr>
                                      <w:rFonts w:eastAsia="Times New Roman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4ABCC" id="Pole tekstowe 2" o:spid="_x0000_s1027" type="#_x0000_t202" style="position:absolute;left:0;text-align:left;margin-left:-74.65pt;margin-top:-.15pt;width:170.1pt;height:85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">
                      <v:textbox>
                        <w:txbxContent>
                          <w:p w14:paraId="5424D1DE" w14:textId="77777777" w:rsidR="000809FB" w:rsidRPr="00F03C9E" w:rsidRDefault="000809FB" w:rsidP="001D08EA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F03C9E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239409C4" w14:textId="77777777" w:rsidR="000809FB" w:rsidRPr="00F03C9E" w:rsidRDefault="000809FB" w:rsidP="001D08EA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0A7DACC4" w14:textId="7A40A508" w:rsidR="000809FB" w:rsidRPr="00E326EF" w:rsidRDefault="000809FB" w:rsidP="00E326EF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F03C9E"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na naklejce to </w:t>
                            </w:r>
                            <w:r w:rsidRPr="00F03C9E"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</w:t>
                            </w: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</w:t>
                            </w:r>
                            <w:r w:rsidR="003B6202"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</w:t>
                            </w:r>
                            <w:r w:rsidRPr="00F03C9E"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F03C9E">
                              <w:rPr>
                                <w:rFonts w:eastAsia="Times New Roman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08EA" w:rsidRPr="001D08EA" w14:paraId="692E9A9B" w14:textId="77777777" w:rsidTr="001D08EA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EE832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1D08EA" w:rsidRPr="001D08EA" w14:paraId="39822288" w14:textId="77777777" w:rsidTr="001D08EA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E2159" w14:textId="77777777" w:rsidR="001D08EA" w:rsidRPr="001D08EA" w:rsidRDefault="001D08EA" w:rsidP="001D08EA">
            <w:pPr>
              <w:tabs>
                <w:tab w:val="center" w:pos="701"/>
                <w:tab w:val="center" w:pos="3519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1D08E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1D08EA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KOD</w:t>
            </w:r>
            <w:r w:rsidRPr="001D08E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1D08EA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1D08EA" w:rsidRPr="001D08EA" w14:paraId="226CF886" w14:textId="77777777" w:rsidTr="001D08EA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739505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C3F1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00AB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6D60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40B9C3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6F64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2B6A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646B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075B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0787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8056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4938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CB59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05A6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95F0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C97D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FEAE2F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4986F00B" w14:textId="77777777" w:rsidR="001D08EA" w:rsidRPr="001D08EA" w:rsidRDefault="001D08EA" w:rsidP="00FA6C2C">
      <w:pPr>
        <w:spacing w:after="240"/>
        <w:jc w:val="left"/>
        <w:rPr>
          <w:rFonts w:eastAsia="Calibri" w:cs="Times New Roman"/>
          <w:noProof/>
          <w:lang w:eastAsia="ar-SA"/>
        </w:rPr>
      </w:pPr>
    </w:p>
    <w:tbl>
      <w:tblPr>
        <w:tblStyle w:val="Tabela-Siatka12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FA6C2C" w:rsidRPr="00FA6C2C" w14:paraId="61107AC7" w14:textId="77777777" w:rsidTr="00D55681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37C4B59B" w14:textId="77777777" w:rsidR="00FA6C2C" w:rsidRPr="00FA6C2C" w:rsidRDefault="00FA6C2C" w:rsidP="00FA6C2C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/>
                <w:b/>
                <w:bCs/>
                <w:noProof/>
                <w:sz w:val="48"/>
                <w:szCs w:val="48"/>
                <w:lang w:eastAsia="ar-SA"/>
              </w:rPr>
            </w:pPr>
            <w:r w:rsidRPr="00FA6C2C">
              <w:rPr>
                <w:rFonts w:eastAsia="Times New Roman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1077DAC5" w14:textId="77777777" w:rsidR="00FA6C2C" w:rsidRPr="00FA6C2C" w:rsidRDefault="00FA6C2C" w:rsidP="00FA6C2C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 w:rsidRPr="00FA6C2C">
              <w:rPr>
                <w:rFonts w:eastAsia="Times New Roman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Formuła 2023</w:t>
            </w:r>
          </w:p>
        </w:tc>
      </w:tr>
      <w:tr w:rsidR="00FA6C2C" w:rsidRPr="00FA6C2C" w14:paraId="34B7948D" w14:textId="77777777" w:rsidTr="00D55681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5042FB82" w14:textId="77777777" w:rsidR="00FA6C2C" w:rsidRPr="00FA6C2C" w:rsidRDefault="00FA6C2C" w:rsidP="00FA6C2C">
            <w:pPr>
              <w:spacing w:line="240" w:lineRule="auto"/>
              <w:rPr>
                <w:rFonts w:ascii="Calibri" w:eastAsia="Calibri" w:hAnsi="Calibri" w:cs="Times New Roman"/>
                <w:noProof/>
                <w:lang w:eastAsia="ar-SA"/>
              </w:rPr>
            </w:pPr>
          </w:p>
        </w:tc>
      </w:tr>
      <w:tr w:rsidR="00FA6C2C" w:rsidRPr="00FA6C2C" w14:paraId="589DCB2B" w14:textId="77777777" w:rsidTr="00D55681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01CAB566" w14:textId="77777777" w:rsidR="00FA6C2C" w:rsidRPr="00FA6C2C" w:rsidRDefault="00FA6C2C" w:rsidP="00FA6C2C">
            <w:pPr>
              <w:tabs>
                <w:tab w:val="left" w:pos="1560"/>
              </w:tabs>
              <w:suppressAutoHyphens/>
              <w:spacing w:before="100" w:after="100" w:line="240" w:lineRule="auto"/>
              <w:jc w:val="left"/>
              <w:rPr>
                <w:rFonts w:eastAsia="Times New Roman"/>
                <w:b/>
                <w:i/>
                <w:noProof/>
                <w:color w:val="FFFFFF"/>
                <w:sz w:val="72"/>
                <w:szCs w:val="72"/>
                <w:lang w:eastAsia="ar-SA"/>
              </w:rPr>
            </w:pPr>
            <w:r w:rsidRPr="00FA6C2C">
              <w:rPr>
                <w:rFonts w:eastAsia="Times New Roman"/>
                <w:b/>
                <w:bCs/>
                <w:noProof/>
                <w:color w:val="FFFFFF"/>
                <w:sz w:val="72"/>
                <w:szCs w:val="72"/>
                <w:lang w:eastAsia="ar-SA"/>
              </w:rPr>
              <w:t xml:space="preserve">WIEDZA </w:t>
            </w:r>
            <w:r w:rsidRPr="00FA6C2C">
              <w:rPr>
                <w:rFonts w:eastAsia="Times New Roman"/>
                <w:b/>
                <w:bCs/>
                <w:noProof/>
                <w:color w:val="FFFFFF"/>
                <w:sz w:val="72"/>
                <w:szCs w:val="72"/>
                <w:lang w:eastAsia="ar-SA"/>
              </w:rPr>
              <w:br/>
              <w:t xml:space="preserve">O SPOŁECZEŃSTWIE </w:t>
            </w:r>
          </w:p>
        </w:tc>
      </w:tr>
      <w:tr w:rsidR="00FA6C2C" w:rsidRPr="00FA6C2C" w14:paraId="552323C2" w14:textId="77777777" w:rsidTr="00D55681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3888048B" w14:textId="77777777" w:rsidR="00FA6C2C" w:rsidRPr="00FA6C2C" w:rsidRDefault="00FA6C2C" w:rsidP="00FA6C2C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/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FA6C2C">
              <w:rPr>
                <w:rFonts w:eastAsia="Times New Roman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Poziom rozszerzony</w:t>
            </w:r>
          </w:p>
        </w:tc>
      </w:tr>
      <w:tr w:rsidR="00FA6C2C" w:rsidRPr="00FA6C2C" w14:paraId="063C0B23" w14:textId="77777777" w:rsidTr="00D55681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401FAC75" w14:textId="77777777" w:rsidR="00FA6C2C" w:rsidRPr="00FA6C2C" w:rsidRDefault="00FA6C2C" w:rsidP="00FA6C2C">
            <w:pPr>
              <w:tabs>
                <w:tab w:val="left" w:pos="1560"/>
              </w:tabs>
              <w:suppressAutoHyphens/>
              <w:spacing w:line="240" w:lineRule="auto"/>
              <w:rPr>
                <w:rFonts w:eastAsia="Calibri"/>
                <w:i/>
                <w:sz w:val="32"/>
                <w:szCs w:val="28"/>
              </w:rPr>
            </w:pPr>
            <w:r w:rsidRPr="00FA6C2C">
              <w:rPr>
                <w:rFonts w:eastAsia="Calibri"/>
                <w:i/>
                <w:color w:val="7030A0"/>
                <w:sz w:val="32"/>
                <w:szCs w:val="28"/>
              </w:rPr>
              <w:t>Symbol arkusza</w:t>
            </w:r>
          </w:p>
          <w:p w14:paraId="1A27DC53" w14:textId="7D34DFEC" w:rsidR="00FA6C2C" w:rsidRPr="00FA6C2C" w:rsidRDefault="00FA6C2C" w:rsidP="00FA6C2C">
            <w:pPr>
              <w:tabs>
                <w:tab w:val="left" w:pos="156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bCs/>
                <w:noProof/>
                <w:sz w:val="28"/>
                <w:szCs w:val="28"/>
                <w:lang w:eastAsia="ar-SA"/>
              </w:rPr>
            </w:pPr>
            <w:r w:rsidRPr="00FA6C2C">
              <w:rPr>
                <w:rFonts w:eastAsia="Calibri"/>
                <w:b/>
                <w:color w:val="7030A0"/>
                <w:sz w:val="28"/>
                <w:szCs w:val="28"/>
              </w:rPr>
              <w:t>M</w:t>
            </w:r>
            <w:r w:rsidRPr="00FA6C2C">
              <w:rPr>
                <w:rFonts w:eastAsia="Calibri"/>
                <w:sz w:val="28"/>
                <w:szCs w:val="28"/>
              </w:rPr>
              <w:t>WOP-R0-</w:t>
            </w:r>
            <w:r w:rsidR="00E326EF">
              <w:rPr>
                <w:rFonts w:eastAsia="Calibri"/>
                <w:b/>
                <w:color w:val="FF0000"/>
                <w:sz w:val="44"/>
                <w:szCs w:val="28"/>
              </w:rPr>
              <w:t>6</w:t>
            </w:r>
            <w:r w:rsidR="003B6202">
              <w:rPr>
                <w:rFonts w:eastAsia="Calibri"/>
                <w:b/>
                <w:color w:val="FF0000"/>
                <w:sz w:val="44"/>
                <w:szCs w:val="28"/>
              </w:rPr>
              <w:t>6</w:t>
            </w:r>
            <w:r w:rsidRPr="00FA6C2C">
              <w:rPr>
                <w:rFonts w:eastAsia="Calibri"/>
                <w:b/>
                <w:color w:val="FF0000"/>
                <w:sz w:val="44"/>
                <w:szCs w:val="28"/>
              </w:rPr>
              <w:t>0</w:t>
            </w:r>
            <w:r w:rsidRPr="00FA6C2C">
              <w:rPr>
                <w:rFonts w:eastAsia="Calibri"/>
                <w:sz w:val="28"/>
                <w:szCs w:val="28"/>
              </w:rPr>
              <w:t>-</w:t>
            </w:r>
            <w:r w:rsidR="0028005A">
              <w:rPr>
                <w:rFonts w:eastAsia="Calibri"/>
                <w:sz w:val="28"/>
                <w:szCs w:val="28"/>
              </w:rPr>
              <w:t>2</w:t>
            </w:r>
            <w:r w:rsidR="00161D4D">
              <w:rPr>
                <w:rFonts w:eastAsia="Calibri"/>
                <w:sz w:val="28"/>
                <w:szCs w:val="28"/>
              </w:rPr>
              <w:t>4</w:t>
            </w:r>
            <w:r w:rsidR="0028005A">
              <w:rPr>
                <w:rFonts w:eastAsia="Calibri"/>
                <w:sz w:val="28"/>
                <w:szCs w:val="28"/>
              </w:rPr>
              <w:t>05</w:t>
            </w:r>
          </w:p>
        </w:tc>
      </w:tr>
    </w:tbl>
    <w:p w14:paraId="1629AAFC" w14:textId="346680A0" w:rsidR="001D08EA" w:rsidRPr="001D08EA" w:rsidRDefault="001D08EA" w:rsidP="001D08EA">
      <w:pPr>
        <w:tabs>
          <w:tab w:val="left" w:pos="1560"/>
        </w:tabs>
        <w:suppressAutoHyphens/>
        <w:spacing w:before="360" w:after="120" w:line="240" w:lineRule="auto"/>
        <w:jc w:val="left"/>
        <w:rPr>
          <w:rFonts w:eastAsia="Times New Roman"/>
          <w:noProof/>
          <w:sz w:val="32"/>
          <w:szCs w:val="32"/>
          <w:lang w:eastAsia="ar-SA"/>
        </w:rPr>
      </w:pPr>
      <w:r w:rsidRPr="001D08EA">
        <w:rPr>
          <w:rFonts w:eastAsia="Times New Roman"/>
          <w:smallCaps/>
          <w:noProof/>
          <w:sz w:val="32"/>
          <w:szCs w:val="32"/>
          <w:lang w:eastAsia="ar-SA"/>
        </w:rPr>
        <w:t>Data</w:t>
      </w:r>
      <w:r w:rsidRPr="001D08EA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="00AE0E5B">
        <w:rPr>
          <w:rFonts w:eastAsia="Times New Roman"/>
          <w:b/>
          <w:noProof/>
          <w:sz w:val="40"/>
          <w:szCs w:val="32"/>
          <w:lang w:eastAsia="ar-SA"/>
        </w:rPr>
        <w:t>1</w:t>
      </w:r>
      <w:r w:rsidR="00AD6CF8">
        <w:rPr>
          <w:rFonts w:eastAsia="Times New Roman"/>
          <w:b/>
          <w:noProof/>
          <w:sz w:val="40"/>
          <w:szCs w:val="32"/>
          <w:lang w:eastAsia="ar-SA"/>
        </w:rPr>
        <w:t>0 maja</w:t>
      </w:r>
      <w:r w:rsidRPr="001D08EA">
        <w:rPr>
          <w:rFonts w:eastAsia="Times New Roman"/>
          <w:b/>
          <w:noProof/>
          <w:sz w:val="40"/>
          <w:szCs w:val="32"/>
          <w:lang w:eastAsia="ar-SA"/>
        </w:rPr>
        <w:t xml:space="preserve"> 202</w:t>
      </w:r>
      <w:r w:rsidR="00EB70F7">
        <w:rPr>
          <w:rFonts w:eastAsia="Times New Roman"/>
          <w:b/>
          <w:noProof/>
          <w:sz w:val="40"/>
          <w:szCs w:val="32"/>
          <w:lang w:eastAsia="ar-SA"/>
        </w:rPr>
        <w:t>4</w:t>
      </w:r>
      <w:r w:rsidRPr="001D08EA">
        <w:rPr>
          <w:rFonts w:eastAsia="Times New Roman"/>
          <w:b/>
          <w:noProof/>
          <w:sz w:val="40"/>
          <w:szCs w:val="32"/>
          <w:lang w:eastAsia="ar-SA"/>
        </w:rPr>
        <w:t xml:space="preserve"> r.</w:t>
      </w:r>
      <w:r w:rsidR="00776958">
        <w:rPr>
          <w:rFonts w:eastAsia="Times New Roman"/>
          <w:b/>
          <w:noProof/>
          <w:sz w:val="40"/>
          <w:szCs w:val="32"/>
          <w:lang w:eastAsia="ar-SA"/>
        </w:rPr>
        <w:t xml:space="preserve"> </w:t>
      </w:r>
    </w:p>
    <w:p w14:paraId="579133ED" w14:textId="2A6E4266" w:rsidR="001D08EA" w:rsidRPr="001D08EA" w:rsidRDefault="001D08EA" w:rsidP="001D08EA">
      <w:pPr>
        <w:tabs>
          <w:tab w:val="left" w:pos="1560"/>
        </w:tabs>
        <w:suppressAutoHyphens/>
        <w:spacing w:before="120" w:after="120" w:line="240" w:lineRule="auto"/>
        <w:jc w:val="left"/>
        <w:rPr>
          <w:rFonts w:eastAsia="Times New Roman"/>
          <w:noProof/>
          <w:sz w:val="32"/>
          <w:szCs w:val="32"/>
          <w:lang w:eastAsia="ar-SA"/>
        </w:rPr>
      </w:pPr>
      <w:r w:rsidRPr="001D08EA">
        <w:rPr>
          <w:rFonts w:eastAsia="Times New Roman"/>
          <w:smallCaps/>
          <w:noProof/>
          <w:sz w:val="32"/>
          <w:szCs w:val="32"/>
          <w:lang w:eastAsia="ar-SA"/>
        </w:rPr>
        <w:t>Godzina rozpoczęcia</w:t>
      </w:r>
      <w:r w:rsidRPr="001D08EA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="00AD6CF8">
        <w:rPr>
          <w:rFonts w:eastAsia="Times New Roman"/>
          <w:b/>
          <w:noProof/>
          <w:sz w:val="40"/>
          <w:szCs w:val="32"/>
          <w:lang w:eastAsia="ar-SA"/>
        </w:rPr>
        <w:t>9</w:t>
      </w:r>
      <w:r w:rsidRPr="001D08EA">
        <w:rPr>
          <w:rFonts w:eastAsia="Times New Roman"/>
          <w:b/>
          <w:noProof/>
          <w:sz w:val="40"/>
          <w:szCs w:val="32"/>
          <w:lang w:eastAsia="ar-SA"/>
        </w:rPr>
        <w:t>:00</w:t>
      </w:r>
    </w:p>
    <w:p w14:paraId="7881F5A4" w14:textId="3ED58987" w:rsidR="001D08EA" w:rsidRPr="001D08EA" w:rsidRDefault="001D08EA" w:rsidP="001D08EA">
      <w:pPr>
        <w:tabs>
          <w:tab w:val="left" w:pos="1560"/>
        </w:tabs>
        <w:suppressAutoHyphens/>
        <w:spacing w:before="120" w:after="120" w:line="240" w:lineRule="auto"/>
        <w:jc w:val="left"/>
        <w:rPr>
          <w:rFonts w:eastAsia="Times New Roman"/>
          <w:noProof/>
          <w:sz w:val="32"/>
          <w:szCs w:val="32"/>
          <w:lang w:eastAsia="ar-SA"/>
        </w:rPr>
      </w:pPr>
      <w:r w:rsidRPr="001D08EA">
        <w:rPr>
          <w:rFonts w:eastAsia="Times New Roman"/>
          <w:smallCaps/>
          <w:noProof/>
          <w:sz w:val="32"/>
          <w:szCs w:val="32"/>
          <w:lang w:eastAsia="ar-SA"/>
        </w:rPr>
        <w:t>Czas trwania</w:t>
      </w:r>
      <w:r w:rsidRPr="001D08EA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="00134597">
        <w:rPr>
          <w:rFonts w:eastAsia="Times New Roman"/>
          <w:b/>
          <w:noProof/>
          <w:sz w:val="40"/>
          <w:szCs w:val="32"/>
          <w:lang w:eastAsia="ar-SA"/>
        </w:rPr>
        <w:t>do 2</w:t>
      </w:r>
      <w:r w:rsidR="00E326EF">
        <w:rPr>
          <w:rFonts w:eastAsia="Times New Roman"/>
          <w:b/>
          <w:noProof/>
          <w:sz w:val="40"/>
          <w:szCs w:val="32"/>
          <w:lang w:eastAsia="ar-SA"/>
        </w:rPr>
        <w:t>7</w:t>
      </w:r>
      <w:r w:rsidR="00134597">
        <w:rPr>
          <w:rFonts w:eastAsia="Times New Roman"/>
          <w:b/>
          <w:noProof/>
          <w:sz w:val="40"/>
          <w:szCs w:val="32"/>
          <w:lang w:eastAsia="ar-SA"/>
        </w:rPr>
        <w:t>0</w:t>
      </w:r>
      <w:r w:rsidRPr="001D08EA">
        <w:rPr>
          <w:rFonts w:eastAsia="Times New Roman"/>
          <w:b/>
          <w:noProof/>
          <w:sz w:val="40"/>
          <w:szCs w:val="32"/>
          <w:lang w:eastAsia="ar-SA"/>
        </w:rPr>
        <w:t xml:space="preserve"> minut</w:t>
      </w:r>
    </w:p>
    <w:p w14:paraId="2CB9A005" w14:textId="77777777" w:rsidR="001D08EA" w:rsidRPr="001D08EA" w:rsidRDefault="001D08EA" w:rsidP="001D08EA">
      <w:pPr>
        <w:tabs>
          <w:tab w:val="left" w:pos="1560"/>
        </w:tabs>
        <w:suppressAutoHyphens/>
        <w:spacing w:before="120" w:after="480" w:line="240" w:lineRule="auto"/>
        <w:jc w:val="left"/>
        <w:rPr>
          <w:rFonts w:eastAsia="Times New Roman"/>
          <w:noProof/>
          <w:sz w:val="32"/>
          <w:szCs w:val="32"/>
          <w:lang w:eastAsia="ar-SA"/>
        </w:rPr>
      </w:pPr>
      <w:r w:rsidRPr="001D08EA">
        <w:rPr>
          <w:rFonts w:eastAsia="Times New Roman"/>
          <w:smallCaps/>
          <w:noProof/>
          <w:sz w:val="32"/>
          <w:szCs w:val="32"/>
          <w:lang w:eastAsia="ar-SA"/>
        </w:rPr>
        <w:t>Liczba punktów do uzyskania</w:t>
      </w:r>
      <w:r w:rsidRPr="001D08EA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Pr="001D08EA">
        <w:rPr>
          <w:rFonts w:eastAsia="Times New Roman"/>
          <w:b/>
          <w:noProof/>
          <w:sz w:val="40"/>
          <w:szCs w:val="32"/>
          <w:lang w:eastAsia="ar-SA"/>
        </w:rPr>
        <w:t>60</w:t>
      </w:r>
    </w:p>
    <w:p w14:paraId="683CBB01" w14:textId="77777777" w:rsidR="001D08EA" w:rsidRPr="001D08EA" w:rsidRDefault="001D08EA" w:rsidP="001D08EA">
      <w:pPr>
        <w:tabs>
          <w:tab w:val="left" w:pos="1560"/>
        </w:tabs>
        <w:suppressAutoHyphens/>
        <w:spacing w:after="240" w:line="240" w:lineRule="auto"/>
        <w:jc w:val="left"/>
        <w:rPr>
          <w:rFonts w:eastAsia="Times New Roman"/>
          <w:b/>
          <w:bCs/>
          <w:noProof/>
          <w:sz w:val="24"/>
          <w:szCs w:val="24"/>
          <w:lang w:eastAsia="ar-SA"/>
        </w:rPr>
      </w:pPr>
      <w:r w:rsidRPr="001D08EA">
        <w:rPr>
          <w:rFonts w:eastAsia="Times New Roman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7CDEF15F" w14:textId="3EBD4682" w:rsidR="001D08EA" w:rsidRPr="001D08EA" w:rsidRDefault="001D08EA" w:rsidP="001D08EA">
      <w:pPr>
        <w:numPr>
          <w:ilvl w:val="0"/>
          <w:numId w:val="32"/>
        </w:numPr>
        <w:tabs>
          <w:tab w:val="left" w:pos="1560"/>
        </w:tabs>
        <w:suppressAutoHyphens/>
        <w:spacing w:after="160" w:line="240" w:lineRule="auto"/>
        <w:ind w:left="357" w:hanging="357"/>
        <w:jc w:val="left"/>
        <w:rPr>
          <w:rFonts w:eastAsia="Times New Roman"/>
          <w:bCs/>
          <w:noProof/>
          <w:sz w:val="24"/>
          <w:szCs w:val="24"/>
          <w:lang w:eastAsia="ar-SA"/>
        </w:rPr>
      </w:pPr>
      <w:r w:rsidRPr="001D08EA">
        <w:rPr>
          <w:rFonts w:eastAsia="Times New Roman"/>
          <w:noProof/>
          <w:sz w:val="24"/>
          <w:szCs w:val="24"/>
          <w:lang w:eastAsia="ar-SA"/>
        </w:rPr>
        <w:t xml:space="preserve">Sprawdź, czy nauczyciel przekazał Ci </w:t>
      </w:r>
      <w:r w:rsidRPr="001D08EA">
        <w:rPr>
          <w:rFonts w:eastAsia="Times New Roman"/>
          <w:b/>
          <w:bCs/>
          <w:noProof/>
          <w:sz w:val="24"/>
          <w:szCs w:val="24"/>
          <w:lang w:eastAsia="ar-SA"/>
        </w:rPr>
        <w:t>właściwy arkusz egzaminacyjny</w:t>
      </w:r>
      <w:r w:rsidRPr="001D08EA">
        <w:rPr>
          <w:rFonts w:eastAsia="Times New Roman"/>
          <w:noProof/>
          <w:sz w:val="24"/>
          <w:szCs w:val="24"/>
          <w:lang w:eastAsia="ar-SA"/>
        </w:rPr>
        <w:t xml:space="preserve">, tj. arkusz </w:t>
      </w:r>
      <w:r w:rsidR="00AE0E5B">
        <w:rPr>
          <w:rFonts w:eastAsia="Times New Roman"/>
          <w:noProof/>
          <w:sz w:val="24"/>
          <w:szCs w:val="24"/>
          <w:lang w:eastAsia="ar-SA"/>
        </w:rPr>
        <w:t xml:space="preserve">we </w:t>
      </w:r>
      <w:r w:rsidR="00AE0E5B" w:rsidRPr="00AE0E5B">
        <w:rPr>
          <w:rFonts w:eastAsia="Times New Roman"/>
          <w:b/>
          <w:noProof/>
          <w:sz w:val="24"/>
          <w:szCs w:val="24"/>
          <w:lang w:eastAsia="ar-SA"/>
        </w:rPr>
        <w:t>właściwej formule</w:t>
      </w:r>
      <w:r w:rsidR="00AE0E5B">
        <w:rPr>
          <w:rFonts w:eastAsia="Times New Roman"/>
          <w:noProof/>
          <w:sz w:val="24"/>
          <w:szCs w:val="24"/>
          <w:lang w:eastAsia="ar-SA"/>
        </w:rPr>
        <w:t xml:space="preserve">, </w:t>
      </w:r>
      <w:r w:rsidRPr="001D08EA">
        <w:rPr>
          <w:rFonts w:eastAsia="Times New Roman"/>
          <w:noProof/>
          <w:sz w:val="24"/>
          <w:szCs w:val="24"/>
          <w:lang w:eastAsia="ar-SA"/>
        </w:rPr>
        <w:t xml:space="preserve">z </w:t>
      </w:r>
      <w:r w:rsidRPr="001D08EA">
        <w:rPr>
          <w:rFonts w:eastAsia="Times New Roman"/>
          <w:b/>
          <w:bCs/>
          <w:noProof/>
          <w:sz w:val="24"/>
          <w:szCs w:val="24"/>
          <w:lang w:eastAsia="ar-SA"/>
        </w:rPr>
        <w:t>właściwego przedmiotu</w:t>
      </w:r>
      <w:r w:rsidRPr="001D08EA">
        <w:rPr>
          <w:rFonts w:eastAsia="Times New Roman"/>
          <w:noProof/>
          <w:sz w:val="24"/>
          <w:szCs w:val="24"/>
          <w:lang w:eastAsia="ar-SA"/>
        </w:rPr>
        <w:t xml:space="preserve"> na </w:t>
      </w:r>
      <w:r w:rsidRPr="001D08EA">
        <w:rPr>
          <w:rFonts w:eastAsia="Times New Roman"/>
          <w:b/>
          <w:bCs/>
          <w:noProof/>
          <w:sz w:val="24"/>
          <w:szCs w:val="24"/>
          <w:lang w:eastAsia="ar-SA"/>
        </w:rPr>
        <w:t>właściwym poziomie</w:t>
      </w:r>
      <w:r w:rsidRPr="001D08EA">
        <w:rPr>
          <w:rFonts w:eastAsia="Times New Roman"/>
          <w:bCs/>
          <w:noProof/>
          <w:sz w:val="24"/>
          <w:szCs w:val="24"/>
          <w:lang w:eastAsia="ar-SA"/>
        </w:rPr>
        <w:t>.</w:t>
      </w:r>
    </w:p>
    <w:p w14:paraId="0FDECBD1" w14:textId="77777777" w:rsidR="001D08EA" w:rsidRPr="001D08EA" w:rsidRDefault="001D08EA" w:rsidP="001D08EA">
      <w:pPr>
        <w:numPr>
          <w:ilvl w:val="0"/>
          <w:numId w:val="32"/>
        </w:numPr>
        <w:tabs>
          <w:tab w:val="left" w:pos="1560"/>
        </w:tabs>
        <w:suppressAutoHyphens/>
        <w:spacing w:after="160" w:line="240" w:lineRule="auto"/>
        <w:ind w:left="357" w:hanging="357"/>
        <w:jc w:val="left"/>
        <w:rPr>
          <w:rFonts w:eastAsia="Times New Roman"/>
          <w:bCs/>
          <w:noProof/>
          <w:sz w:val="24"/>
          <w:szCs w:val="24"/>
          <w:lang w:eastAsia="ar-SA"/>
        </w:rPr>
      </w:pPr>
      <w:r w:rsidRPr="001D08EA">
        <w:rPr>
          <w:rFonts w:eastAsia="Times New Roman"/>
          <w:noProof/>
          <w:sz w:val="24"/>
          <w:szCs w:val="24"/>
          <w:lang w:eastAsia="ar-SA"/>
        </w:rPr>
        <w:t xml:space="preserve">Jeżeli przekazano Ci </w:t>
      </w:r>
      <w:r w:rsidRPr="001D08EA">
        <w:rPr>
          <w:rFonts w:eastAsia="Times New Roman"/>
          <w:b/>
          <w:bCs/>
          <w:noProof/>
          <w:sz w:val="24"/>
          <w:szCs w:val="24"/>
          <w:lang w:eastAsia="ar-SA"/>
        </w:rPr>
        <w:t>niewłaściwy</w:t>
      </w:r>
      <w:r w:rsidRPr="001D08EA">
        <w:rPr>
          <w:rFonts w:eastAsia="Times New Roman"/>
          <w:noProof/>
          <w:sz w:val="24"/>
          <w:szCs w:val="24"/>
          <w:lang w:eastAsia="ar-SA"/>
        </w:rPr>
        <w:t xml:space="preserve"> arkusz – natychmiast zgłoś to nauczycielowi. Nie rozrywaj banderol.</w:t>
      </w:r>
    </w:p>
    <w:p w14:paraId="713DBF9A" w14:textId="07C4A6D6" w:rsidR="00AE0E5B" w:rsidRDefault="001D08EA" w:rsidP="001D08EA">
      <w:pPr>
        <w:numPr>
          <w:ilvl w:val="0"/>
          <w:numId w:val="32"/>
        </w:numPr>
        <w:tabs>
          <w:tab w:val="left" w:pos="1560"/>
        </w:tabs>
        <w:suppressAutoHyphens/>
        <w:spacing w:after="160" w:line="240" w:lineRule="auto"/>
        <w:ind w:left="357" w:hanging="357"/>
        <w:jc w:val="left"/>
        <w:rPr>
          <w:rFonts w:eastAsia="Times New Roman"/>
          <w:noProof/>
          <w:sz w:val="24"/>
          <w:szCs w:val="24"/>
          <w:lang w:eastAsia="ar-SA"/>
        </w:rPr>
      </w:pPr>
      <w:r w:rsidRPr="001D08EA">
        <w:rPr>
          <w:rFonts w:eastAsia="Times New Roman"/>
          <w:noProof/>
          <w:sz w:val="24"/>
          <w:szCs w:val="24"/>
          <w:lang w:eastAsia="ar-SA"/>
        </w:rPr>
        <w:t xml:space="preserve">Jeżeli przekazano Ci </w:t>
      </w:r>
      <w:r w:rsidRPr="001D08EA">
        <w:rPr>
          <w:rFonts w:eastAsia="Times New Roman"/>
          <w:b/>
          <w:bCs/>
          <w:noProof/>
          <w:sz w:val="24"/>
          <w:szCs w:val="24"/>
          <w:lang w:eastAsia="ar-SA"/>
        </w:rPr>
        <w:t>właściwy</w:t>
      </w:r>
      <w:r w:rsidRPr="001D08EA">
        <w:rPr>
          <w:rFonts w:eastAsia="Times New Roman"/>
          <w:noProof/>
          <w:sz w:val="24"/>
          <w:szCs w:val="24"/>
          <w:lang w:eastAsia="ar-SA"/>
        </w:rPr>
        <w:t xml:space="preserve"> arkusz – rozerwij banderole po otrzymaniu takiego polecenia od nauczyciela. Zapoznaj się z instrukcją </w:t>
      </w:r>
      <w:r w:rsidR="00606D20">
        <w:rPr>
          <w:rFonts w:eastAsia="Times New Roman"/>
          <w:noProof/>
          <w:sz w:val="24"/>
          <w:szCs w:val="24"/>
          <w:lang w:eastAsia="ar-SA"/>
        </w:rPr>
        <w:t>dla zdającego</w:t>
      </w:r>
      <w:r w:rsidRPr="001D08EA">
        <w:rPr>
          <w:rFonts w:eastAsia="Times New Roman"/>
          <w:noProof/>
          <w:sz w:val="24"/>
          <w:szCs w:val="24"/>
          <w:lang w:eastAsia="ar-SA"/>
        </w:rPr>
        <w:t>.</w:t>
      </w:r>
      <w:r w:rsidR="00AE0E5B">
        <w:rPr>
          <w:rFonts w:eastAsia="Times New Roman"/>
          <w:noProof/>
          <w:sz w:val="24"/>
          <w:szCs w:val="24"/>
          <w:lang w:eastAsia="ar-SA"/>
        </w:rPr>
        <w:br w:type="page"/>
      </w:r>
    </w:p>
    <w:p w14:paraId="68EC7D5D" w14:textId="3195A5A2" w:rsidR="001D08EA" w:rsidRPr="001D08EA" w:rsidRDefault="001D08EA" w:rsidP="001D08EA">
      <w:pPr>
        <w:suppressAutoHyphens/>
        <w:autoSpaceDN w:val="0"/>
        <w:jc w:val="left"/>
        <w:textAlignment w:val="baseline"/>
        <w:rPr>
          <w:rFonts w:eastAsia="Calibri"/>
          <w:color w:val="000000"/>
          <w:kern w:val="3"/>
          <w:szCs w:val="24"/>
          <w:lang w:eastAsia="zh-CN" w:bidi="hi-IN"/>
        </w:rPr>
      </w:pPr>
    </w:p>
    <w:p w14:paraId="539253E4" w14:textId="77777777" w:rsidR="001D08EA" w:rsidRPr="001D08EA" w:rsidRDefault="001D08EA" w:rsidP="001D08EA">
      <w:pPr>
        <w:jc w:val="left"/>
        <w:rPr>
          <w:rFonts w:eastAsia="Calibri"/>
        </w:rPr>
      </w:pPr>
    </w:p>
    <w:p w14:paraId="2FA93C61" w14:textId="77777777" w:rsidR="001D08EA" w:rsidRPr="001D08EA" w:rsidRDefault="001D08EA" w:rsidP="001D08EA">
      <w:pPr>
        <w:jc w:val="left"/>
        <w:rPr>
          <w:rFonts w:eastAsia="Calibri"/>
        </w:rPr>
      </w:pPr>
    </w:p>
    <w:p w14:paraId="0A7E13F5" w14:textId="77777777" w:rsidR="001D08EA" w:rsidRPr="001D08EA" w:rsidRDefault="001D08EA" w:rsidP="001D08EA">
      <w:pPr>
        <w:jc w:val="left"/>
        <w:rPr>
          <w:rFonts w:eastAsia="Calibri"/>
        </w:rPr>
      </w:pPr>
    </w:p>
    <w:p w14:paraId="21D052C1" w14:textId="77777777" w:rsidR="001D08EA" w:rsidRPr="001D08EA" w:rsidRDefault="001D08EA" w:rsidP="001D08EA">
      <w:pPr>
        <w:jc w:val="left"/>
        <w:rPr>
          <w:rFonts w:eastAsia="Calibri"/>
        </w:rPr>
      </w:pPr>
    </w:p>
    <w:p w14:paraId="50038B28" w14:textId="77777777" w:rsidR="001D08EA" w:rsidRPr="001D08EA" w:rsidRDefault="001D08EA" w:rsidP="001D08EA">
      <w:pPr>
        <w:jc w:val="left"/>
        <w:rPr>
          <w:rFonts w:eastAsia="Calibri"/>
        </w:rPr>
      </w:pPr>
    </w:p>
    <w:p w14:paraId="32FE5D97" w14:textId="77777777" w:rsidR="001D08EA" w:rsidRPr="001D08EA" w:rsidRDefault="001D08EA" w:rsidP="001D08EA">
      <w:pPr>
        <w:jc w:val="left"/>
        <w:rPr>
          <w:rFonts w:eastAsia="Calibri"/>
        </w:rPr>
      </w:pPr>
    </w:p>
    <w:p w14:paraId="63593E73" w14:textId="77777777" w:rsidR="001D08EA" w:rsidRPr="001D08EA" w:rsidRDefault="001D08EA" w:rsidP="001D08EA">
      <w:pPr>
        <w:jc w:val="left"/>
        <w:rPr>
          <w:rFonts w:eastAsia="Calibri"/>
        </w:rPr>
      </w:pPr>
    </w:p>
    <w:p w14:paraId="71BD9E63" w14:textId="77777777" w:rsidR="001D08EA" w:rsidRPr="001D08EA" w:rsidRDefault="001D08EA" w:rsidP="001D08EA">
      <w:pPr>
        <w:jc w:val="left"/>
        <w:rPr>
          <w:rFonts w:eastAsia="Calibri"/>
        </w:rPr>
      </w:pPr>
    </w:p>
    <w:p w14:paraId="1272294A" w14:textId="77777777" w:rsidR="001D08EA" w:rsidRPr="001D08EA" w:rsidRDefault="001D08EA" w:rsidP="001D08EA">
      <w:pPr>
        <w:jc w:val="left"/>
        <w:rPr>
          <w:rFonts w:eastAsia="Calibri"/>
        </w:rPr>
      </w:pPr>
    </w:p>
    <w:p w14:paraId="40A6AFF5" w14:textId="77777777" w:rsidR="001D08EA" w:rsidRPr="001D08EA" w:rsidRDefault="001D08EA" w:rsidP="001D08EA">
      <w:pPr>
        <w:spacing w:line="240" w:lineRule="auto"/>
        <w:jc w:val="left"/>
        <w:rPr>
          <w:rFonts w:eastAsia="Times New Roman"/>
          <w:noProof/>
          <w:color w:val="000000"/>
          <w:sz w:val="28"/>
          <w:szCs w:val="32"/>
          <w:lang w:eastAsia="pl-PL"/>
        </w:rPr>
      </w:pPr>
      <w:r w:rsidRPr="001D08EA">
        <w:rPr>
          <w:rFonts w:eastAsia="Times New Roman"/>
          <w:b/>
          <w:noProof/>
          <w:color w:val="000000"/>
          <w:sz w:val="28"/>
          <w:szCs w:val="32"/>
          <w:lang w:eastAsia="pl-PL"/>
        </w:rPr>
        <w:t xml:space="preserve">Instrukcja dla zdającego </w:t>
      </w:r>
    </w:p>
    <w:p w14:paraId="55B92D0F" w14:textId="77777777" w:rsidR="001D08EA" w:rsidRPr="001D08EA" w:rsidRDefault="001D08EA" w:rsidP="001D08EA">
      <w:pPr>
        <w:spacing w:line="240" w:lineRule="auto"/>
        <w:jc w:val="left"/>
        <w:rPr>
          <w:rFonts w:eastAsia="Calibri"/>
          <w:noProof/>
          <w:lang w:eastAsia="pl-PL"/>
        </w:rPr>
      </w:pPr>
    </w:p>
    <w:p w14:paraId="62EA94FD" w14:textId="48AE84B2" w:rsidR="00805DA5" w:rsidRPr="00687CA0" w:rsidRDefault="00805DA5" w:rsidP="00805DA5">
      <w:pPr>
        <w:numPr>
          <w:ilvl w:val="0"/>
          <w:numId w:val="3"/>
        </w:numPr>
        <w:suppressAutoHyphens/>
        <w:ind w:left="357" w:hanging="357"/>
        <w:jc w:val="left"/>
        <w:rPr>
          <w:rFonts w:eastAsia="Times New Roman"/>
          <w:lang w:eastAsia="ar-SA"/>
        </w:rPr>
      </w:pPr>
      <w:r w:rsidRPr="00687CA0">
        <w:rPr>
          <w:rFonts w:eastAsia="Times New Roman"/>
          <w:lang w:eastAsia="ar-SA"/>
        </w:rPr>
        <w:t>Arkusz egzaminacyjny zawiera 2</w:t>
      </w:r>
      <w:r>
        <w:rPr>
          <w:rFonts w:eastAsia="Times New Roman"/>
          <w:lang w:eastAsia="ar-SA"/>
        </w:rPr>
        <w:t>0</w:t>
      </w:r>
      <w:r w:rsidRPr="00687CA0">
        <w:rPr>
          <w:rFonts w:eastAsia="Times New Roman"/>
          <w:lang w:eastAsia="ar-SA"/>
        </w:rPr>
        <w:t xml:space="preserve"> zadań. </w:t>
      </w:r>
    </w:p>
    <w:p w14:paraId="5C6297C8" w14:textId="77777777" w:rsidR="00805DA5" w:rsidRPr="00687CA0" w:rsidRDefault="00805DA5" w:rsidP="00805DA5">
      <w:pPr>
        <w:numPr>
          <w:ilvl w:val="0"/>
          <w:numId w:val="3"/>
        </w:numPr>
        <w:contextualSpacing/>
        <w:jc w:val="left"/>
        <w:rPr>
          <w:rFonts w:eastAsia="Calibri"/>
        </w:rPr>
      </w:pPr>
      <w:r w:rsidRPr="00687CA0">
        <w:rPr>
          <w:rFonts w:eastAsia="Calibri"/>
        </w:rPr>
        <w:t>Obok numeru każdego zadania jest podana maksymalna liczba punktów, którą można otrzymać za poprawne rozwiązanie.</w:t>
      </w:r>
    </w:p>
    <w:p w14:paraId="4D65C6BF" w14:textId="77777777" w:rsidR="00805DA5" w:rsidRPr="00687CA0" w:rsidRDefault="00805DA5" w:rsidP="00805DA5">
      <w:pPr>
        <w:pStyle w:val="Akapitzlist"/>
        <w:numPr>
          <w:ilvl w:val="0"/>
          <w:numId w:val="3"/>
        </w:numPr>
        <w:tabs>
          <w:tab w:val="left" w:pos="8677"/>
        </w:tabs>
        <w:ind w:right="38"/>
        <w:jc w:val="left"/>
        <w:rPr>
          <w:szCs w:val="24"/>
        </w:rPr>
      </w:pPr>
      <w:r w:rsidRPr="00687CA0">
        <w:rPr>
          <w:szCs w:val="24"/>
        </w:rPr>
        <w:t>Odpowiedzi zapisuj na kartkach dołączonych do arkusza, na których zespół nadzorujący wpisał Twój numer PESEL.</w:t>
      </w:r>
    </w:p>
    <w:p w14:paraId="5486673A" w14:textId="77777777" w:rsidR="00805DA5" w:rsidRPr="00687CA0" w:rsidRDefault="00805DA5" w:rsidP="00805DA5">
      <w:pPr>
        <w:numPr>
          <w:ilvl w:val="0"/>
          <w:numId w:val="3"/>
        </w:numPr>
        <w:contextualSpacing/>
        <w:jc w:val="left"/>
        <w:rPr>
          <w:rFonts w:eastAsia="Calibri"/>
        </w:rPr>
      </w:pPr>
      <w:r w:rsidRPr="00687CA0">
        <w:rPr>
          <w:rFonts w:eastAsia="Calibri"/>
        </w:rPr>
        <w:t>Jeśli się pomylisz, błędny zapis zapunktuj.</w:t>
      </w:r>
    </w:p>
    <w:p w14:paraId="4332EDBE" w14:textId="77777777" w:rsidR="00805DA5" w:rsidRPr="00687CA0" w:rsidRDefault="00805DA5" w:rsidP="00805DA5">
      <w:pPr>
        <w:numPr>
          <w:ilvl w:val="0"/>
          <w:numId w:val="3"/>
        </w:numPr>
        <w:ind w:left="357" w:hanging="357"/>
        <w:jc w:val="left"/>
        <w:rPr>
          <w:rFonts w:eastAsia="Calibri"/>
          <w:noProof/>
          <w:szCs w:val="24"/>
        </w:rPr>
      </w:pPr>
      <w:r w:rsidRPr="00687CA0">
        <w:rPr>
          <w:rFonts w:eastAsia="Arial Unicode MS"/>
        </w:rPr>
        <w:t>Możesz korzystać z kalkulatora prostego.</w:t>
      </w:r>
    </w:p>
    <w:p w14:paraId="7A6BD36B" w14:textId="2564E43A" w:rsidR="001D08EA" w:rsidRPr="001D08EA" w:rsidRDefault="001D08EA" w:rsidP="001D08EA">
      <w:pPr>
        <w:spacing w:after="60"/>
        <w:ind w:left="357"/>
        <w:jc w:val="left"/>
        <w:rPr>
          <w:rFonts w:eastAsia="Calibri"/>
          <w:color w:val="000000"/>
          <w:lang w:val="x-none"/>
        </w:rPr>
      </w:pPr>
    </w:p>
    <w:p w14:paraId="159AABCE" w14:textId="77777777" w:rsidR="001D08EA" w:rsidRPr="001D08EA" w:rsidRDefault="001D08EA" w:rsidP="001D08EA">
      <w:pPr>
        <w:spacing w:after="60"/>
        <w:jc w:val="left"/>
        <w:rPr>
          <w:rFonts w:eastAsia="Calibri"/>
          <w:noProof/>
          <w:sz w:val="24"/>
          <w:szCs w:val="24"/>
        </w:rPr>
      </w:pPr>
    </w:p>
    <w:p w14:paraId="69BDC218" w14:textId="77777777" w:rsidR="001D08EA" w:rsidRPr="001D08EA" w:rsidRDefault="001D08EA" w:rsidP="001D08EA">
      <w:pPr>
        <w:jc w:val="left"/>
        <w:rPr>
          <w:rFonts w:eastAsia="Calibri"/>
        </w:rPr>
      </w:pPr>
    </w:p>
    <w:p w14:paraId="2FCBFEC4" w14:textId="77777777" w:rsidR="001D08EA" w:rsidRPr="001D08EA" w:rsidRDefault="001D08EA" w:rsidP="001D08EA">
      <w:pPr>
        <w:jc w:val="left"/>
        <w:rPr>
          <w:rFonts w:eastAsia="Calibri"/>
        </w:rPr>
      </w:pPr>
    </w:p>
    <w:p w14:paraId="3FF97C32" w14:textId="77777777" w:rsidR="001D08EA" w:rsidRPr="001D08EA" w:rsidRDefault="001D08EA" w:rsidP="001D08EA">
      <w:pPr>
        <w:jc w:val="left"/>
        <w:rPr>
          <w:rFonts w:eastAsia="Calibri"/>
        </w:rPr>
      </w:pPr>
    </w:p>
    <w:p w14:paraId="611E5F95" w14:textId="77777777" w:rsidR="001D08EA" w:rsidRPr="001D08EA" w:rsidRDefault="001D08EA" w:rsidP="001D08EA">
      <w:pPr>
        <w:jc w:val="left"/>
        <w:rPr>
          <w:rFonts w:eastAsia="Calibri"/>
        </w:rPr>
      </w:pPr>
    </w:p>
    <w:p w14:paraId="6545B3AA" w14:textId="77777777" w:rsidR="001D08EA" w:rsidRPr="001D08EA" w:rsidRDefault="001D08EA" w:rsidP="001D08EA">
      <w:pPr>
        <w:jc w:val="left"/>
        <w:rPr>
          <w:rFonts w:eastAsia="Calibri"/>
        </w:rPr>
      </w:pPr>
    </w:p>
    <w:p w14:paraId="3E0A671C" w14:textId="77777777" w:rsidR="001D08EA" w:rsidRPr="001D08EA" w:rsidRDefault="001D08EA" w:rsidP="001D08EA">
      <w:pPr>
        <w:jc w:val="left"/>
        <w:rPr>
          <w:rFonts w:eastAsia="Calibri"/>
        </w:rPr>
      </w:pPr>
      <w:r w:rsidRPr="001D08EA">
        <w:rPr>
          <w:rFonts w:eastAsia="Calibri"/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3C5D72EC" wp14:editId="680E9DC0">
            <wp:simplePos x="0" y="0"/>
            <wp:positionH relativeFrom="page">
              <wp:posOffset>4536440</wp:posOffset>
            </wp:positionH>
            <wp:positionV relativeFrom="page">
              <wp:posOffset>896620</wp:posOffset>
            </wp:positionV>
            <wp:extent cx="1882800" cy="1281600"/>
            <wp:effectExtent l="0" t="0" r="3175" b="0"/>
            <wp:wrapNone/>
            <wp:docPr id="151" name="Obraz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27BA8" w14:textId="4D4B631C" w:rsidR="001D08EA" w:rsidRPr="001D08EA" w:rsidRDefault="001D08EA" w:rsidP="001D08EA">
      <w:pPr>
        <w:jc w:val="left"/>
        <w:rPr>
          <w:rFonts w:eastAsia="Calibri"/>
        </w:rPr>
      </w:pPr>
    </w:p>
    <w:p w14:paraId="35EEB7BF" w14:textId="77777777" w:rsidR="001D08EA" w:rsidRPr="001D08EA" w:rsidRDefault="001D08EA" w:rsidP="001D08EA">
      <w:pPr>
        <w:jc w:val="left"/>
        <w:rPr>
          <w:rFonts w:eastAsia="Calibri"/>
        </w:rPr>
      </w:pPr>
    </w:p>
    <w:p w14:paraId="220BDA74" w14:textId="77777777" w:rsidR="001D08EA" w:rsidRPr="001D08EA" w:rsidRDefault="001D08EA" w:rsidP="001D08EA">
      <w:pPr>
        <w:jc w:val="left"/>
        <w:rPr>
          <w:rFonts w:eastAsia="Calibri"/>
        </w:rPr>
      </w:pPr>
    </w:p>
    <w:p w14:paraId="3BC8533B" w14:textId="10A106AA" w:rsidR="001D08EA" w:rsidRPr="001D08EA" w:rsidRDefault="001D08EA" w:rsidP="001D08EA">
      <w:pPr>
        <w:jc w:val="left"/>
        <w:rPr>
          <w:rFonts w:eastAsia="Calibri"/>
        </w:rPr>
      </w:pPr>
    </w:p>
    <w:p w14:paraId="0F2DD607" w14:textId="555582EA" w:rsidR="001D08EA" w:rsidRPr="001D08EA" w:rsidRDefault="001D08EA" w:rsidP="001D08EA">
      <w:pPr>
        <w:jc w:val="left"/>
        <w:rPr>
          <w:rFonts w:eastAsia="Calibri"/>
        </w:rPr>
      </w:pPr>
    </w:p>
    <w:p w14:paraId="6C788AFB" w14:textId="77777777" w:rsidR="001D08EA" w:rsidRPr="001D08EA" w:rsidRDefault="001D08EA" w:rsidP="001D08EA">
      <w:pPr>
        <w:jc w:val="left"/>
        <w:rPr>
          <w:rFonts w:eastAsia="Calibri"/>
        </w:rPr>
        <w:sectPr w:rsidR="001D08EA" w:rsidRPr="001D08EA" w:rsidSect="0009149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9" w:footer="567" w:gutter="0"/>
          <w:cols w:space="708"/>
          <w:titlePg/>
          <w:docGrid w:linePitch="360"/>
        </w:sectPr>
      </w:pPr>
    </w:p>
    <w:p w14:paraId="29A4E863" w14:textId="308D1943" w:rsidR="00805DA5" w:rsidRPr="00805DA5" w:rsidRDefault="00805DA5" w:rsidP="00960339">
      <w:pPr>
        <w:spacing w:line="300" w:lineRule="auto"/>
        <w:jc w:val="left"/>
        <w:rPr>
          <w:rFonts w:eastAsia="Times New Roman"/>
          <w:lang w:eastAsia="pl-PL"/>
        </w:rPr>
      </w:pPr>
      <w:bookmarkStart w:id="2" w:name="_Hlk150767504"/>
      <w:r w:rsidRPr="00805DA5">
        <w:rPr>
          <w:rFonts w:eastAsia="Times New Roman"/>
          <w:lang w:eastAsia="pl-PL"/>
        </w:rPr>
        <w:lastRenderedPageBreak/>
        <w:t xml:space="preserve">  Zadanie 1.</w:t>
      </w:r>
    </w:p>
    <w:p w14:paraId="669EA0A1" w14:textId="32434D0C" w:rsidR="00805DA5" w:rsidRPr="00805DA5" w:rsidRDefault="00805DA5" w:rsidP="00960339">
      <w:pPr>
        <w:pStyle w:val="Default"/>
        <w:spacing w:line="300" w:lineRule="auto"/>
        <w:rPr>
          <w:rFonts w:ascii="Arial" w:hAnsi="Arial" w:cs="Arial"/>
          <w:sz w:val="22"/>
          <w:szCs w:val="22"/>
        </w:rPr>
      </w:pPr>
      <w:r w:rsidRPr="00805DA5">
        <w:rPr>
          <w:rFonts w:ascii="Arial" w:hAnsi="Arial" w:cs="Arial"/>
          <w:sz w:val="22"/>
          <w:szCs w:val="22"/>
        </w:rPr>
        <w:t xml:space="preserve">  Korzystając z </w:t>
      </w:r>
      <w:r w:rsidR="00172059">
        <w:rPr>
          <w:rFonts w:ascii="Arial" w:hAnsi="Arial" w:cs="Arial"/>
          <w:sz w:val="22"/>
          <w:szCs w:val="22"/>
        </w:rPr>
        <w:t>fragment</w:t>
      </w:r>
      <w:r w:rsidR="0009434A">
        <w:rPr>
          <w:rFonts w:ascii="Arial" w:hAnsi="Arial" w:cs="Arial"/>
          <w:sz w:val="22"/>
          <w:szCs w:val="22"/>
        </w:rPr>
        <w:t xml:space="preserve">u </w:t>
      </w:r>
      <w:r w:rsidR="00172059">
        <w:rPr>
          <w:rFonts w:ascii="Arial" w:hAnsi="Arial" w:cs="Arial"/>
          <w:sz w:val="22"/>
          <w:szCs w:val="22"/>
        </w:rPr>
        <w:t xml:space="preserve">pracy </w:t>
      </w:r>
      <w:r w:rsidRPr="00805DA5">
        <w:rPr>
          <w:rFonts w:ascii="Arial" w:hAnsi="Arial" w:cs="Arial"/>
          <w:sz w:val="22"/>
          <w:szCs w:val="22"/>
        </w:rPr>
        <w:t>R. Poprawy wydane</w:t>
      </w:r>
      <w:r w:rsidR="00172059">
        <w:rPr>
          <w:rFonts w:ascii="Arial" w:hAnsi="Arial" w:cs="Arial"/>
          <w:sz w:val="22"/>
          <w:szCs w:val="22"/>
        </w:rPr>
        <w:t>j</w:t>
      </w:r>
      <w:r w:rsidRPr="00805DA5">
        <w:rPr>
          <w:rFonts w:ascii="Arial" w:hAnsi="Arial" w:cs="Arial"/>
          <w:sz w:val="22"/>
          <w:szCs w:val="22"/>
        </w:rPr>
        <w:t xml:space="preserve"> przez Uniwersytet Wrocławski, wykonaj polecenia 1.1.–1.2. </w:t>
      </w:r>
    </w:p>
    <w:p w14:paraId="14C7B3C1" w14:textId="77777777" w:rsidR="00805DA5" w:rsidRPr="00805DA5" w:rsidRDefault="00805DA5" w:rsidP="00960339">
      <w:pPr>
        <w:spacing w:line="300" w:lineRule="auto"/>
        <w:jc w:val="left"/>
        <w:rPr>
          <w:rFonts w:eastAsia="Times New Roman"/>
          <w:b/>
          <w:bCs/>
          <w:noProof/>
          <w:sz w:val="16"/>
        </w:rPr>
      </w:pPr>
    </w:p>
    <w:p w14:paraId="4C47ACE2" w14:textId="6503486C" w:rsidR="00805DA5" w:rsidRPr="00805DA5" w:rsidRDefault="00805DA5" w:rsidP="00960339">
      <w:pPr>
        <w:spacing w:line="300" w:lineRule="auto"/>
        <w:jc w:val="left"/>
        <w:rPr>
          <w:rFonts w:eastAsia="Times New Roman"/>
          <w:lang w:eastAsia="pl-PL"/>
        </w:rPr>
      </w:pPr>
      <w:r w:rsidRPr="00805DA5">
        <w:rPr>
          <w:rFonts w:eastAsia="Times New Roman"/>
          <w:lang w:eastAsia="pl-PL"/>
        </w:rPr>
        <w:t xml:space="preserve">  Zadanie 1.1. (0–1)</w:t>
      </w:r>
    </w:p>
    <w:p w14:paraId="0CD79340" w14:textId="22090A1F" w:rsidR="00805DA5" w:rsidRPr="00805DA5" w:rsidRDefault="00805DA5" w:rsidP="00960339">
      <w:pPr>
        <w:spacing w:line="300" w:lineRule="auto"/>
        <w:jc w:val="left"/>
        <w:rPr>
          <w:rFonts w:eastAsia="Times New Roman"/>
          <w:bCs/>
          <w:noProof/>
        </w:rPr>
      </w:pPr>
      <w:r w:rsidRPr="00805DA5">
        <w:rPr>
          <w:rFonts w:eastAsia="Times New Roman"/>
          <w:bCs/>
          <w:noProof/>
        </w:rPr>
        <w:t xml:space="preserve">  Podaj nazwę postawy opisanej w tekście – postawy, która mieści się na skali między uległością a agresją.</w:t>
      </w:r>
    </w:p>
    <w:p w14:paraId="4AFE6C8C" w14:textId="77777777" w:rsidR="00805DA5" w:rsidRPr="00805DA5" w:rsidRDefault="00805DA5" w:rsidP="00960339">
      <w:pPr>
        <w:spacing w:line="300" w:lineRule="auto"/>
        <w:jc w:val="left"/>
        <w:rPr>
          <w:rFonts w:eastAsia="Times New Roman"/>
          <w:sz w:val="16"/>
          <w:szCs w:val="12"/>
          <w:lang w:eastAsia="pl-PL"/>
        </w:rPr>
      </w:pPr>
    </w:p>
    <w:p w14:paraId="4E3C683D" w14:textId="464131B1" w:rsidR="00267CAA" w:rsidRPr="004817A2" w:rsidRDefault="00805DA5" w:rsidP="00960339">
      <w:pPr>
        <w:spacing w:line="300" w:lineRule="auto"/>
        <w:jc w:val="left"/>
        <w:rPr>
          <w:rFonts w:eastAsia="Times New Roman"/>
          <w:iCs/>
          <w:szCs w:val="24"/>
          <w:lang w:eastAsia="pl-PL"/>
        </w:rPr>
      </w:pPr>
      <w:bookmarkStart w:id="3" w:name="_Hlk85628979"/>
      <w:r>
        <w:rPr>
          <w:rFonts w:eastAsia="Times New Roman"/>
          <w:iCs/>
          <w:szCs w:val="24"/>
          <w:lang w:eastAsia="pl-PL"/>
        </w:rPr>
        <w:t xml:space="preserve">  Tekst. </w:t>
      </w:r>
      <w:r w:rsidR="00267CAA" w:rsidRPr="004817A2">
        <w:rPr>
          <w:rFonts w:eastAsia="Times New Roman"/>
          <w:iCs/>
          <w:szCs w:val="24"/>
          <w:lang w:eastAsia="pl-PL"/>
        </w:rPr>
        <w:t xml:space="preserve">O jednej z postaw społecznych </w:t>
      </w:r>
    </w:p>
    <w:bookmarkEnd w:id="3"/>
    <w:p w14:paraId="551332BD" w14:textId="5D4650EF" w:rsidR="00267CAA" w:rsidRPr="004817A2" w:rsidRDefault="00805DA5" w:rsidP="00960339">
      <w:pPr>
        <w:spacing w:line="300" w:lineRule="auto"/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</w:t>
      </w:r>
      <w:r w:rsidR="00267CAA" w:rsidRPr="004817A2">
        <w:rPr>
          <w:rFonts w:eastAsia="Times New Roman"/>
          <w:szCs w:val="24"/>
          <w:lang w:eastAsia="pl-PL"/>
        </w:rPr>
        <w:t>[</w:t>
      </w:r>
      <w:r w:rsidR="00B5194B">
        <w:rPr>
          <w:rFonts w:eastAsia="Times New Roman"/>
          <w:szCs w:val="24"/>
          <w:lang w:eastAsia="pl-PL"/>
        </w:rPr>
        <w:t>A</w:t>
      </w:r>
      <w:r w:rsidR="00267CAA" w:rsidRPr="004817A2">
        <w:rPr>
          <w:rFonts w:eastAsia="Times New Roman"/>
          <w:szCs w:val="24"/>
          <w:lang w:eastAsia="pl-PL"/>
        </w:rPr>
        <w:t xml:space="preserve">]dekwatne, otwarte i uczciwe wyrażanie siebie, które odnosi się do wypowiadania i demonstrowania swoich uczuć (pozytywnych i negatywnych), przekonań (dotyczących siebie samego i innych ludzi), poglądów oraz potrzeb, pragnień i życzeń, w sposób bezpośredni, uczciwy, spójny oraz w miarę możliwości pełny. </w:t>
      </w:r>
      <w:r w:rsidR="000D7B33">
        <w:rPr>
          <w:rFonts w:eastAsia="Times New Roman"/>
          <w:szCs w:val="24"/>
          <w:lang w:eastAsia="pl-PL"/>
        </w:rPr>
        <w:t>P</w:t>
      </w:r>
      <w:r w:rsidR="00267CAA" w:rsidRPr="004817A2">
        <w:rPr>
          <w:rFonts w:eastAsia="Times New Roman"/>
          <w:szCs w:val="24"/>
          <w:lang w:eastAsia="pl-PL"/>
        </w:rPr>
        <w:t>oszanowanie dóbr drugiego człowieka jest warunkiem koniecznym [takiej postawy</w:t>
      </w:r>
      <w:r w:rsidR="00DA4532">
        <w:rPr>
          <w:rFonts w:eastAsia="Times New Roman"/>
          <w:szCs w:val="24"/>
          <w:lang w:eastAsia="pl-PL"/>
        </w:rPr>
        <w:t>]</w:t>
      </w:r>
      <w:r w:rsidR="00267CAA" w:rsidRPr="004817A2">
        <w:rPr>
          <w:rFonts w:eastAsia="Times New Roman"/>
          <w:szCs w:val="24"/>
          <w:lang w:eastAsia="pl-PL"/>
        </w:rPr>
        <w:t xml:space="preserve"> i oznacza respektowanie praw, przekonań, uczuć, potrzeb innych ludzi […].</w:t>
      </w:r>
      <w:r w:rsidR="007C3EC7">
        <w:rPr>
          <w:rFonts w:eastAsia="Times New Roman"/>
          <w:szCs w:val="24"/>
          <w:lang w:eastAsia="pl-PL"/>
        </w:rPr>
        <w:t xml:space="preserve"> </w:t>
      </w:r>
      <w:r w:rsidR="00E6104B">
        <w:rPr>
          <w:rFonts w:eastAsia="Times New Roman"/>
          <w:szCs w:val="24"/>
          <w:lang w:eastAsia="pl-PL"/>
        </w:rPr>
        <w:t>W</w:t>
      </w:r>
      <w:r w:rsidR="007C3EC7">
        <w:rPr>
          <w:rFonts w:eastAsia="Times New Roman"/>
          <w:szCs w:val="24"/>
          <w:lang w:eastAsia="pl-PL"/>
        </w:rPr>
        <w:t xml:space="preserve">iąże się </w:t>
      </w:r>
      <w:r w:rsidR="00E6104B">
        <w:rPr>
          <w:rFonts w:eastAsia="Times New Roman"/>
          <w:szCs w:val="24"/>
          <w:lang w:eastAsia="pl-PL"/>
        </w:rPr>
        <w:t>z umiejętnością [</w:t>
      </w:r>
      <w:r w:rsidR="00725215">
        <w:rPr>
          <w:rFonts w:eastAsia="Times New Roman"/>
          <w:szCs w:val="24"/>
          <w:lang w:eastAsia="pl-PL"/>
        </w:rPr>
        <w:t>wyznaczania</w:t>
      </w:r>
      <w:r w:rsidR="00E6104B">
        <w:rPr>
          <w:rFonts w:eastAsia="Times New Roman"/>
          <w:szCs w:val="24"/>
          <w:lang w:eastAsia="pl-PL"/>
        </w:rPr>
        <w:t xml:space="preserve"> granic psychologicznych, ale i respektowania granic wyznaczonych przez innych]. </w:t>
      </w:r>
    </w:p>
    <w:p w14:paraId="26253C11" w14:textId="685CC283" w:rsidR="00267CAA" w:rsidRPr="004817A2" w:rsidRDefault="00267CAA" w:rsidP="00960339">
      <w:pPr>
        <w:spacing w:line="300" w:lineRule="auto"/>
        <w:jc w:val="left"/>
        <w:rPr>
          <w:rFonts w:eastAsia="Times New Roman"/>
          <w:b/>
          <w:bCs/>
          <w:noProof/>
          <w:sz w:val="18"/>
          <w:szCs w:val="12"/>
        </w:rPr>
      </w:pPr>
    </w:p>
    <w:p w14:paraId="7D7E110B" w14:textId="12F43269" w:rsidR="00267CAA" w:rsidRPr="00805DA5" w:rsidRDefault="00805DA5" w:rsidP="00960339">
      <w:pPr>
        <w:spacing w:line="300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267CAA" w:rsidRPr="00805DA5">
        <w:rPr>
          <w:rFonts w:eastAsia="Times New Roman"/>
          <w:lang w:eastAsia="pl-PL"/>
        </w:rPr>
        <w:t>Zadanie 1.2. (0–1)</w:t>
      </w:r>
    </w:p>
    <w:p w14:paraId="6860CE07" w14:textId="5108FD82" w:rsidR="00267CAA" w:rsidRPr="00805DA5" w:rsidRDefault="00805DA5" w:rsidP="00960339">
      <w:pPr>
        <w:spacing w:line="300" w:lineRule="auto"/>
        <w:jc w:val="left"/>
        <w:rPr>
          <w:rFonts w:eastAsia="Times New Roman"/>
          <w:bCs/>
          <w:noProof/>
        </w:rPr>
      </w:pPr>
      <w:r>
        <w:rPr>
          <w:rFonts w:eastAsia="Times New Roman"/>
          <w:bCs/>
          <w:noProof/>
        </w:rPr>
        <w:t xml:space="preserve">  </w:t>
      </w:r>
      <w:r w:rsidR="00267CAA" w:rsidRPr="00805DA5">
        <w:rPr>
          <w:rFonts w:eastAsia="Times New Roman"/>
          <w:bCs/>
          <w:noProof/>
        </w:rPr>
        <w:t>Sformułuj pozytywn</w:t>
      </w:r>
      <w:r w:rsidR="00F63A8E" w:rsidRPr="00805DA5">
        <w:rPr>
          <w:rFonts w:eastAsia="Times New Roman"/>
          <w:bCs/>
          <w:noProof/>
        </w:rPr>
        <w:t>e</w:t>
      </w:r>
      <w:r w:rsidR="00267CAA" w:rsidRPr="00805DA5">
        <w:rPr>
          <w:rFonts w:eastAsia="Times New Roman"/>
          <w:bCs/>
          <w:noProof/>
        </w:rPr>
        <w:t xml:space="preserve"> skutk</w:t>
      </w:r>
      <w:r w:rsidR="00F63A8E" w:rsidRPr="00805DA5">
        <w:rPr>
          <w:rFonts w:eastAsia="Times New Roman"/>
          <w:bCs/>
          <w:noProof/>
        </w:rPr>
        <w:t>i</w:t>
      </w:r>
      <w:r w:rsidR="00267CAA" w:rsidRPr="00805DA5">
        <w:rPr>
          <w:rFonts w:eastAsia="Times New Roman"/>
          <w:bCs/>
          <w:noProof/>
        </w:rPr>
        <w:t xml:space="preserve"> </w:t>
      </w:r>
      <w:r w:rsidR="00A21B06" w:rsidRPr="00805DA5">
        <w:rPr>
          <w:rFonts w:eastAsia="Calibri"/>
        </w:rPr>
        <w:t>– z perspektywy każde</w:t>
      </w:r>
      <w:r w:rsidR="00F63A8E" w:rsidRPr="00805DA5">
        <w:rPr>
          <w:rFonts w:eastAsia="Calibri"/>
        </w:rPr>
        <w:t xml:space="preserve">go </w:t>
      </w:r>
      <w:r w:rsidR="00A21B06" w:rsidRPr="00805DA5">
        <w:rPr>
          <w:rFonts w:eastAsia="Calibri"/>
        </w:rPr>
        <w:t xml:space="preserve">z podanych </w:t>
      </w:r>
      <w:r w:rsidR="00F63A8E" w:rsidRPr="00805DA5">
        <w:rPr>
          <w:rFonts w:eastAsia="Calibri"/>
        </w:rPr>
        <w:t xml:space="preserve">podmiotów </w:t>
      </w:r>
      <w:r w:rsidR="00A21B06" w:rsidRPr="00805DA5">
        <w:rPr>
          <w:rFonts w:eastAsia="Calibri"/>
        </w:rPr>
        <w:t xml:space="preserve">– </w:t>
      </w:r>
      <w:r w:rsidR="00267CAA" w:rsidRPr="00805DA5">
        <w:rPr>
          <w:rFonts w:eastAsia="Times New Roman"/>
          <w:bCs/>
          <w:noProof/>
        </w:rPr>
        <w:t>postawy opisanej w tekście</w:t>
      </w:r>
      <w:r w:rsidR="00F63A8E" w:rsidRPr="00805DA5">
        <w:rPr>
          <w:rFonts w:eastAsia="Times New Roman"/>
          <w:bCs/>
          <w:noProof/>
        </w:rPr>
        <w:t>.</w:t>
      </w:r>
    </w:p>
    <w:p w14:paraId="64CCC645" w14:textId="338341F5" w:rsidR="00267CAA" w:rsidRPr="00805DA5" w:rsidRDefault="00267CAA" w:rsidP="00960339">
      <w:pPr>
        <w:spacing w:line="300" w:lineRule="auto"/>
        <w:jc w:val="left"/>
        <w:rPr>
          <w:rFonts w:eastAsia="Times New Roman"/>
          <w:sz w:val="16"/>
          <w:szCs w:val="12"/>
          <w:lang w:eastAsia="pl-PL"/>
        </w:rPr>
      </w:pPr>
    </w:p>
    <w:p w14:paraId="75156962" w14:textId="1B133430" w:rsidR="00267CAA" w:rsidRPr="00805DA5" w:rsidRDefault="00805DA5" w:rsidP="00960339">
      <w:pPr>
        <w:spacing w:line="300" w:lineRule="auto"/>
        <w:jc w:val="left"/>
        <w:rPr>
          <w:rFonts w:eastAsia="Times New Roman"/>
          <w:szCs w:val="24"/>
          <w:lang w:eastAsia="pl-PL"/>
        </w:rPr>
      </w:pPr>
      <w:r w:rsidRPr="00805DA5">
        <w:rPr>
          <w:rFonts w:eastAsia="Times New Roman"/>
          <w:szCs w:val="24"/>
          <w:lang w:eastAsia="pl-PL"/>
        </w:rPr>
        <w:t>p</w:t>
      </w:r>
      <w:r w:rsidR="00F63A8E" w:rsidRPr="00805DA5">
        <w:rPr>
          <w:rFonts w:eastAsia="Times New Roman"/>
          <w:szCs w:val="24"/>
          <w:lang w:eastAsia="pl-PL"/>
        </w:rPr>
        <w:t xml:space="preserve">erspektywa osoby mającej taką postawę – </w:t>
      </w:r>
      <w:r w:rsidR="00267CAA" w:rsidRPr="00805DA5">
        <w:rPr>
          <w:rFonts w:eastAsia="Times New Roman"/>
          <w:szCs w:val="24"/>
          <w:lang w:eastAsia="pl-PL"/>
        </w:rPr>
        <w:t>...</w:t>
      </w:r>
    </w:p>
    <w:p w14:paraId="02FF8FBB" w14:textId="72CD19EA" w:rsidR="00267CAA" w:rsidRPr="00805DA5" w:rsidRDefault="00805DA5" w:rsidP="00960339">
      <w:pPr>
        <w:spacing w:line="300" w:lineRule="auto"/>
        <w:jc w:val="left"/>
        <w:rPr>
          <w:rFonts w:eastAsia="Times New Roman"/>
          <w:szCs w:val="24"/>
          <w:lang w:eastAsia="pl-PL"/>
        </w:rPr>
      </w:pPr>
      <w:r w:rsidRPr="00805DA5">
        <w:rPr>
          <w:rFonts w:eastAsia="Times New Roman"/>
          <w:szCs w:val="24"/>
          <w:lang w:eastAsia="pl-PL"/>
        </w:rPr>
        <w:t>p</w:t>
      </w:r>
      <w:r w:rsidR="00F63A8E" w:rsidRPr="00805DA5">
        <w:rPr>
          <w:rFonts w:eastAsia="Times New Roman"/>
          <w:szCs w:val="24"/>
          <w:lang w:eastAsia="pl-PL"/>
        </w:rPr>
        <w:t>erspektywa grupy społecznej, w której funkcjonuje osoba mająca taką postawę – ...</w:t>
      </w:r>
    </w:p>
    <w:p w14:paraId="62999F59" w14:textId="051EB10B" w:rsidR="00267CAA" w:rsidRDefault="00267CAA" w:rsidP="00960339">
      <w:pPr>
        <w:ind w:right="-1"/>
        <w:jc w:val="left"/>
        <w:rPr>
          <w:rFonts w:eastAsia="Calibri"/>
          <w:b/>
          <w:color w:val="000000"/>
          <w:sz w:val="18"/>
          <w:szCs w:val="16"/>
        </w:rPr>
      </w:pPr>
    </w:p>
    <w:p w14:paraId="057A94B8" w14:textId="265DE12B" w:rsidR="00F12C9A" w:rsidRDefault="00F12C9A" w:rsidP="00960339">
      <w:pPr>
        <w:ind w:right="-1"/>
        <w:jc w:val="left"/>
        <w:rPr>
          <w:rFonts w:eastAsia="Calibri"/>
          <w:b/>
          <w:color w:val="000000"/>
          <w:sz w:val="18"/>
          <w:szCs w:val="16"/>
        </w:rPr>
      </w:pPr>
      <w:r>
        <w:rPr>
          <w:rFonts w:eastAsia="Calibri"/>
          <w:b/>
          <w:color w:val="000000"/>
          <w:sz w:val="18"/>
          <w:szCs w:val="16"/>
        </w:rPr>
        <w:br w:type="page"/>
      </w:r>
    </w:p>
    <w:p w14:paraId="040788ED" w14:textId="0E28324C" w:rsidR="00223B74" w:rsidRPr="001F6D08" w:rsidRDefault="001F6D08" w:rsidP="00846BB7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  </w:t>
      </w:r>
      <w:r w:rsidR="00223B74" w:rsidRPr="001F6D08">
        <w:rPr>
          <w:rFonts w:eastAsia="Times New Roman"/>
          <w:lang w:eastAsia="pl-PL"/>
        </w:rPr>
        <w:t xml:space="preserve">Zadanie </w:t>
      </w:r>
      <w:r w:rsidR="00267CAA" w:rsidRPr="001F6D08">
        <w:rPr>
          <w:rFonts w:eastAsia="Times New Roman"/>
          <w:lang w:eastAsia="pl-PL"/>
        </w:rPr>
        <w:t>2</w:t>
      </w:r>
      <w:r w:rsidR="00223B74" w:rsidRPr="001F6D08">
        <w:rPr>
          <w:rFonts w:eastAsia="Times New Roman"/>
          <w:lang w:eastAsia="pl-PL"/>
        </w:rPr>
        <w:t>.</w:t>
      </w:r>
    </w:p>
    <w:bookmarkEnd w:id="0"/>
    <w:p w14:paraId="7E3A18E1" w14:textId="506A4997" w:rsidR="001F6D08" w:rsidRPr="00805DA5" w:rsidRDefault="001F6D08" w:rsidP="00846BB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05DA5">
        <w:rPr>
          <w:rFonts w:ascii="Arial" w:hAnsi="Arial" w:cs="Arial"/>
          <w:sz w:val="22"/>
          <w:szCs w:val="22"/>
        </w:rPr>
        <w:t xml:space="preserve">  Korzystając z tekstu </w:t>
      </w:r>
      <w:r>
        <w:rPr>
          <w:rFonts w:ascii="Arial" w:hAnsi="Arial" w:cs="Arial"/>
          <w:sz w:val="22"/>
          <w:szCs w:val="22"/>
        </w:rPr>
        <w:t>oraz opisu zestawu rysunków</w:t>
      </w:r>
      <w:r w:rsidRPr="00805DA5">
        <w:rPr>
          <w:rFonts w:ascii="Arial" w:hAnsi="Arial" w:cs="Arial"/>
          <w:sz w:val="22"/>
          <w:szCs w:val="22"/>
        </w:rPr>
        <w:t xml:space="preserve">, wykonaj polecenia </w:t>
      </w:r>
      <w:r>
        <w:rPr>
          <w:rFonts w:ascii="Arial" w:hAnsi="Arial" w:cs="Arial"/>
          <w:sz w:val="22"/>
          <w:szCs w:val="22"/>
        </w:rPr>
        <w:t>2</w:t>
      </w:r>
      <w:r w:rsidRPr="00805DA5">
        <w:rPr>
          <w:rFonts w:ascii="Arial" w:hAnsi="Arial" w:cs="Arial"/>
          <w:sz w:val="22"/>
          <w:szCs w:val="22"/>
        </w:rPr>
        <w:t>.1.–</w:t>
      </w:r>
      <w:r>
        <w:rPr>
          <w:rFonts w:ascii="Arial" w:hAnsi="Arial" w:cs="Arial"/>
          <w:sz w:val="22"/>
          <w:szCs w:val="22"/>
        </w:rPr>
        <w:t>2</w:t>
      </w:r>
      <w:r w:rsidRPr="00805DA5">
        <w:rPr>
          <w:rFonts w:ascii="Arial" w:hAnsi="Arial" w:cs="Arial"/>
          <w:sz w:val="22"/>
          <w:szCs w:val="22"/>
        </w:rPr>
        <w:t xml:space="preserve">.2. </w:t>
      </w:r>
    </w:p>
    <w:p w14:paraId="0AAD03BE" w14:textId="7344A690" w:rsidR="00093BC7" w:rsidRDefault="00093BC7" w:rsidP="00846BB7">
      <w:pPr>
        <w:jc w:val="left"/>
        <w:rPr>
          <w:rFonts w:eastAsia="Times New Roman"/>
          <w:sz w:val="16"/>
          <w:szCs w:val="16"/>
          <w:lang w:eastAsia="pl-PL"/>
        </w:rPr>
      </w:pPr>
    </w:p>
    <w:p w14:paraId="3BE2EB38" w14:textId="0336E90B" w:rsidR="001F6D08" w:rsidRPr="001F6D08" w:rsidRDefault="001F6D08" w:rsidP="00846BB7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1F6D08">
        <w:rPr>
          <w:rFonts w:eastAsia="Times New Roman"/>
          <w:lang w:eastAsia="pl-PL"/>
        </w:rPr>
        <w:t>Zadanie 2.1. (0–2)</w:t>
      </w:r>
    </w:p>
    <w:p w14:paraId="7AF68240" w14:textId="2201CE0D" w:rsidR="001F6D08" w:rsidRPr="001F6D08" w:rsidRDefault="001F6D08" w:rsidP="00846BB7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1F6D08">
        <w:rPr>
          <w:rFonts w:eastAsia="Times New Roman"/>
          <w:lang w:eastAsia="pl-PL"/>
        </w:rPr>
        <w:t xml:space="preserve">Do każdej podanej nazwy typu socjalizacji przyporządkuj numer rysunku ilustrującego przykład tego typu socjalizacji. Odpowiedzi uzasadnij, odwołując się w każdym przypadku do elementów wybranego rysunku. </w:t>
      </w:r>
    </w:p>
    <w:p w14:paraId="5DEFD4D3" w14:textId="77777777" w:rsidR="001F6D08" w:rsidRPr="00BF29E9" w:rsidRDefault="001F6D08" w:rsidP="00846BB7">
      <w:pPr>
        <w:jc w:val="left"/>
        <w:rPr>
          <w:rFonts w:eastAsia="Times New Roman"/>
          <w:bCs/>
          <w:sz w:val="16"/>
          <w:lang w:eastAsia="pl-PL"/>
        </w:rPr>
      </w:pPr>
    </w:p>
    <w:p w14:paraId="54C47AFE" w14:textId="254646CB" w:rsidR="001F6D08" w:rsidRPr="00093BC7" w:rsidRDefault="001F6D08" w:rsidP="00846BB7">
      <w:pPr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bCs/>
          <w:lang w:eastAsia="pl-PL"/>
        </w:rPr>
        <w:t>s</w:t>
      </w:r>
      <w:r w:rsidRPr="00093BC7">
        <w:rPr>
          <w:rFonts w:eastAsia="Times New Roman"/>
          <w:bCs/>
          <w:lang w:eastAsia="pl-PL"/>
        </w:rPr>
        <w:t xml:space="preserve">ocjalizacja pierwotna </w:t>
      </w:r>
      <w:r w:rsidRPr="00093BC7">
        <w:rPr>
          <w:rFonts w:eastAsia="Times New Roman"/>
          <w:szCs w:val="24"/>
          <w:lang w:eastAsia="pl-PL"/>
        </w:rPr>
        <w:t>– rysunek …</w:t>
      </w:r>
    </w:p>
    <w:p w14:paraId="10AF4209" w14:textId="7662890B" w:rsidR="001F6D08" w:rsidRDefault="001F6D08" w:rsidP="00846BB7">
      <w:pPr>
        <w:jc w:val="lef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u</w:t>
      </w:r>
      <w:r w:rsidRPr="00093BC7">
        <w:rPr>
          <w:rFonts w:eastAsia="Times New Roman"/>
          <w:bCs/>
          <w:lang w:eastAsia="pl-PL"/>
        </w:rPr>
        <w:t xml:space="preserve">zasadnienie </w:t>
      </w:r>
      <w:r w:rsidRPr="00093BC7">
        <w:rPr>
          <w:rFonts w:eastAsia="Times New Roman"/>
          <w:szCs w:val="24"/>
          <w:lang w:eastAsia="pl-PL"/>
        </w:rPr>
        <w:t xml:space="preserve">– </w:t>
      </w:r>
      <w:r w:rsidRPr="00093BC7">
        <w:rPr>
          <w:rFonts w:eastAsia="Times New Roman"/>
          <w:bCs/>
          <w:lang w:eastAsia="pl-PL"/>
        </w:rPr>
        <w:t>…</w:t>
      </w:r>
    </w:p>
    <w:p w14:paraId="3D30583E" w14:textId="77777777" w:rsidR="001F6D08" w:rsidRPr="001F6D08" w:rsidRDefault="001F6D08" w:rsidP="00846BB7">
      <w:pPr>
        <w:jc w:val="left"/>
        <w:rPr>
          <w:rFonts w:eastAsia="Times New Roman"/>
          <w:bCs/>
          <w:sz w:val="12"/>
          <w:lang w:eastAsia="pl-PL"/>
        </w:rPr>
      </w:pPr>
    </w:p>
    <w:p w14:paraId="16568387" w14:textId="49E9ADC3" w:rsidR="001F6D08" w:rsidRPr="00093BC7" w:rsidRDefault="001F6D08" w:rsidP="00846BB7">
      <w:pPr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bCs/>
          <w:lang w:eastAsia="pl-PL"/>
        </w:rPr>
        <w:t>s</w:t>
      </w:r>
      <w:r w:rsidRPr="00093BC7">
        <w:rPr>
          <w:rFonts w:eastAsia="Times New Roman"/>
          <w:bCs/>
          <w:lang w:eastAsia="pl-PL"/>
        </w:rPr>
        <w:t xml:space="preserve">ocjalizacja odwrócona </w:t>
      </w:r>
      <w:r w:rsidRPr="00093BC7">
        <w:rPr>
          <w:rFonts w:eastAsia="Times New Roman"/>
          <w:szCs w:val="24"/>
          <w:lang w:eastAsia="pl-PL"/>
        </w:rPr>
        <w:t>– rysunek …</w:t>
      </w:r>
    </w:p>
    <w:p w14:paraId="3B509519" w14:textId="3E57529C" w:rsidR="001F6D08" w:rsidRPr="00093BC7" w:rsidRDefault="001F6D08" w:rsidP="00846BB7">
      <w:pPr>
        <w:jc w:val="lef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u</w:t>
      </w:r>
      <w:r w:rsidRPr="00093BC7">
        <w:rPr>
          <w:rFonts w:eastAsia="Times New Roman"/>
          <w:bCs/>
          <w:lang w:eastAsia="pl-PL"/>
        </w:rPr>
        <w:t xml:space="preserve">zasadnienie </w:t>
      </w:r>
      <w:r w:rsidRPr="00093BC7">
        <w:rPr>
          <w:rFonts w:eastAsia="Times New Roman"/>
          <w:szCs w:val="24"/>
          <w:lang w:eastAsia="pl-PL"/>
        </w:rPr>
        <w:t xml:space="preserve">– </w:t>
      </w:r>
      <w:r w:rsidRPr="00093BC7">
        <w:rPr>
          <w:rFonts w:eastAsia="Times New Roman"/>
          <w:bCs/>
          <w:lang w:eastAsia="pl-PL"/>
        </w:rPr>
        <w:t>…</w:t>
      </w:r>
    </w:p>
    <w:p w14:paraId="1D74BD82" w14:textId="77777777" w:rsidR="001F6D08" w:rsidRPr="001F6D08" w:rsidRDefault="001F6D08" w:rsidP="00846BB7">
      <w:pPr>
        <w:ind w:left="567" w:hanging="567"/>
        <w:jc w:val="left"/>
        <w:rPr>
          <w:rFonts w:eastAsia="Times New Roman"/>
          <w:sz w:val="18"/>
          <w:lang w:eastAsia="pl-PL"/>
        </w:rPr>
      </w:pPr>
    </w:p>
    <w:p w14:paraId="2296D442" w14:textId="5A2EE39F" w:rsidR="001F6D08" w:rsidRPr="001F6D08" w:rsidRDefault="001F6D08" w:rsidP="00846BB7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1F6D08">
        <w:rPr>
          <w:rFonts w:eastAsia="Times New Roman"/>
          <w:lang w:eastAsia="pl-PL"/>
        </w:rPr>
        <w:t>Zadanie 2.2. (0–1)</w:t>
      </w:r>
    </w:p>
    <w:p w14:paraId="7E28C63A" w14:textId="403ED63E" w:rsidR="001F6D08" w:rsidRPr="001F6D08" w:rsidRDefault="001F6D08" w:rsidP="00846BB7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1F6D08">
        <w:rPr>
          <w:rFonts w:eastAsia="Times New Roman"/>
          <w:lang w:eastAsia="pl-PL"/>
        </w:rPr>
        <w:t xml:space="preserve">Uzasadnij, że rysunek 2. ilustruje socjalizację wtórną – typ socjalizacji, którego dotyczy tekst. </w:t>
      </w:r>
    </w:p>
    <w:p w14:paraId="5E800A0B" w14:textId="77777777" w:rsidR="001F6D08" w:rsidRPr="0009434A" w:rsidRDefault="001F6D08" w:rsidP="00846BB7">
      <w:pPr>
        <w:jc w:val="left"/>
        <w:rPr>
          <w:rFonts w:eastAsia="Times New Roman"/>
          <w:szCs w:val="16"/>
          <w:lang w:eastAsia="pl-PL"/>
        </w:rPr>
      </w:pPr>
    </w:p>
    <w:p w14:paraId="019A38F0" w14:textId="342DC817" w:rsidR="00F6582B" w:rsidRDefault="00F6582B" w:rsidP="00F6582B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Opis z</w:t>
      </w:r>
      <w:r w:rsidRPr="00093BC7">
        <w:rPr>
          <w:rFonts w:eastAsia="Times New Roman"/>
          <w:lang w:eastAsia="pl-PL"/>
        </w:rPr>
        <w:t>estaw</w:t>
      </w:r>
      <w:r>
        <w:rPr>
          <w:rFonts w:eastAsia="Times New Roman"/>
          <w:lang w:eastAsia="pl-PL"/>
        </w:rPr>
        <w:t>u</w:t>
      </w:r>
      <w:r w:rsidRPr="00093BC7">
        <w:rPr>
          <w:rFonts w:eastAsia="Times New Roman"/>
          <w:lang w:eastAsia="pl-PL"/>
        </w:rPr>
        <w:t xml:space="preserve"> rysunków</w:t>
      </w:r>
    </w:p>
    <w:p w14:paraId="5B61F8D7" w14:textId="77777777" w:rsidR="00F6582B" w:rsidRPr="00F6582B" w:rsidRDefault="00F6582B" w:rsidP="00F6582B">
      <w:pPr>
        <w:jc w:val="left"/>
        <w:rPr>
          <w:rFonts w:eastAsia="Times New Roman"/>
          <w:sz w:val="8"/>
          <w:szCs w:val="8"/>
          <w:lang w:eastAsia="pl-PL"/>
        </w:rPr>
      </w:pPr>
    </w:p>
    <w:p w14:paraId="1486F8A0" w14:textId="074F1ABB" w:rsidR="00F6582B" w:rsidRDefault="00F6582B" w:rsidP="00F6582B">
      <w:pPr>
        <w:jc w:val="left"/>
      </w:pPr>
      <w:r>
        <w:t xml:space="preserve">  Na rysunku 1. są dwie postacie: starszy mężczyzna i dziecko. Mężczyzna stoi </w:t>
      </w:r>
      <w:r w:rsidR="0015073A">
        <w:t xml:space="preserve">między </w:t>
      </w:r>
      <w:r>
        <w:t>biurkiem</w:t>
      </w:r>
      <w:r w:rsidR="0015073A">
        <w:t xml:space="preserve"> a </w:t>
      </w:r>
      <w:r>
        <w:t>tablic</w:t>
      </w:r>
      <w:r w:rsidR="0015073A">
        <w:t>ą</w:t>
      </w:r>
      <w:r>
        <w:t xml:space="preserve"> szkoln</w:t>
      </w:r>
      <w:r w:rsidR="0015073A">
        <w:t>ą</w:t>
      </w:r>
      <w:r>
        <w:t xml:space="preserve">. Na niej widoczne jest zapisane kredą równanie 1+1=2. </w:t>
      </w:r>
      <w:r w:rsidR="0015073A">
        <w:t>Na biurk</w:t>
      </w:r>
      <w:r w:rsidR="00820053">
        <w:t>u</w:t>
      </w:r>
      <w:r w:rsidR="0015073A">
        <w:t xml:space="preserve"> leżą książki. </w:t>
      </w:r>
      <w:r>
        <w:t xml:space="preserve">Dziecko </w:t>
      </w:r>
      <w:r w:rsidR="0015073A">
        <w:t xml:space="preserve">siedzi w </w:t>
      </w:r>
      <w:r>
        <w:t>ław</w:t>
      </w:r>
      <w:r w:rsidR="0015073A">
        <w:t xml:space="preserve">ce szkolnej, na której leży zeszyt. </w:t>
      </w:r>
    </w:p>
    <w:p w14:paraId="18FCD6C3" w14:textId="18916BD0" w:rsidR="00F6582B" w:rsidRDefault="00F6582B" w:rsidP="00F6582B">
      <w:pPr>
        <w:jc w:val="left"/>
      </w:pPr>
      <w:r>
        <w:t xml:space="preserve">  Na rysunku 2.</w:t>
      </w:r>
      <w:r w:rsidRPr="00D55A8C">
        <w:t xml:space="preserve"> </w:t>
      </w:r>
      <w:r>
        <w:t xml:space="preserve">są dwie te same postacie, co na rysunku 1. Mamy na nim także tablicę szkolną, biurko oraz ławkę szkolną. Na tym rysunku to dziecko stoi przed </w:t>
      </w:r>
      <w:r w:rsidR="0015073A">
        <w:t xml:space="preserve">tablicą </w:t>
      </w:r>
      <w:r>
        <w:t>szkoln</w:t>
      </w:r>
      <w:r w:rsidR="0015073A">
        <w:t>ą</w:t>
      </w:r>
      <w:r>
        <w:t>, a</w:t>
      </w:r>
      <w:r w:rsidR="0015073A">
        <w:t> </w:t>
      </w:r>
      <w:r>
        <w:t>mężczyzna</w:t>
      </w:r>
      <w:r w:rsidRPr="00D55A8C">
        <w:t xml:space="preserve"> </w:t>
      </w:r>
      <w:r>
        <w:t>s</w:t>
      </w:r>
      <w:r w:rsidR="0015073A">
        <w:t xml:space="preserve">iedzi w ławce szkolnej. Tak na biurku, jak i na ławce leżą otwarte laptopy. </w:t>
      </w:r>
      <w:r>
        <w:t xml:space="preserve">Na tablicy </w:t>
      </w:r>
      <w:r w:rsidR="0015073A">
        <w:t>zapisany jest kredą temat lekcji: „Media społecznościowe”.</w:t>
      </w:r>
    </w:p>
    <w:p w14:paraId="29606F69" w14:textId="77777777" w:rsidR="00F6582B" w:rsidRDefault="00F6582B" w:rsidP="00846BB7">
      <w:pPr>
        <w:jc w:val="left"/>
        <w:rPr>
          <w:rFonts w:eastAsia="Times New Roman"/>
          <w:lang w:eastAsia="pl-PL"/>
        </w:rPr>
      </w:pPr>
    </w:p>
    <w:p w14:paraId="1FAE35E2" w14:textId="678B4F9A" w:rsidR="00093BC7" w:rsidRDefault="006D5810" w:rsidP="00846BB7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1F6D08" w:rsidRPr="001F6D08">
        <w:rPr>
          <w:rFonts w:eastAsia="Times New Roman"/>
          <w:lang w:eastAsia="pl-PL"/>
        </w:rPr>
        <w:t xml:space="preserve">Tekst. Fragment artykułu A. Zduniak pt. „Socjalizacja w kontekście nowoczesnego społeczeństwa” z </w:t>
      </w:r>
      <w:r>
        <w:rPr>
          <w:rFonts w:eastAsia="Times New Roman"/>
          <w:lang w:eastAsia="pl-PL"/>
        </w:rPr>
        <w:t xml:space="preserve">pisma </w:t>
      </w:r>
      <w:r w:rsidR="001F6D08" w:rsidRPr="001F6D08">
        <w:rPr>
          <w:rFonts w:eastAsia="Times New Roman"/>
          <w:lang w:eastAsia="pl-PL"/>
        </w:rPr>
        <w:t>„Zeszyt</w:t>
      </w:r>
      <w:r>
        <w:rPr>
          <w:rFonts w:eastAsia="Times New Roman"/>
          <w:lang w:eastAsia="pl-PL"/>
        </w:rPr>
        <w:t>y</w:t>
      </w:r>
      <w:r w:rsidR="001F6D08" w:rsidRPr="001F6D08">
        <w:rPr>
          <w:rFonts w:eastAsia="Times New Roman"/>
          <w:lang w:eastAsia="pl-PL"/>
        </w:rPr>
        <w:t xml:space="preserve"> Naukow</w:t>
      </w:r>
      <w:r>
        <w:rPr>
          <w:rFonts w:eastAsia="Times New Roman"/>
          <w:lang w:eastAsia="pl-PL"/>
        </w:rPr>
        <w:t>e</w:t>
      </w:r>
      <w:r w:rsidR="001F6D08" w:rsidRPr="001F6D08">
        <w:rPr>
          <w:rFonts w:eastAsia="Times New Roman"/>
          <w:lang w:eastAsia="pl-PL"/>
        </w:rPr>
        <w:t xml:space="preserve"> KUL”</w:t>
      </w:r>
    </w:p>
    <w:p w14:paraId="6679AE0B" w14:textId="77777777" w:rsidR="00F6582B" w:rsidRPr="00F6582B" w:rsidRDefault="00F6582B" w:rsidP="00846BB7">
      <w:pPr>
        <w:jc w:val="left"/>
        <w:rPr>
          <w:rFonts w:eastAsia="Times New Roman"/>
          <w:sz w:val="8"/>
          <w:szCs w:val="8"/>
          <w:lang w:eastAsia="pl-PL"/>
        </w:rPr>
      </w:pPr>
    </w:p>
    <w:p w14:paraId="7955D6C5" w14:textId="15C1D975" w:rsidR="00093BC7" w:rsidRDefault="006D5810" w:rsidP="00846BB7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093BC7" w:rsidRPr="00485262">
        <w:rPr>
          <w:rFonts w:eastAsia="Times New Roman"/>
          <w:lang w:eastAsia="pl-PL"/>
        </w:rPr>
        <w:t>Socjalizacja wtórna,</w:t>
      </w:r>
      <w:r w:rsidR="00093BC7" w:rsidRPr="00093BC7">
        <w:rPr>
          <w:rFonts w:eastAsia="Times New Roman"/>
          <w:lang w:eastAsia="pl-PL"/>
        </w:rPr>
        <w:t xml:space="preserve"> następująca w poszczególnych sektorach rzeczywistości społecznej i wdrażająca jednostkę do pełnienia określonych ról społecznych, zostaje niejako nadbudowana nad efektami socjalizacji pierwotnej. Jest oczywiście, teoretycznie rzecz biorąc, możliwe, że</w:t>
      </w:r>
      <w:r w:rsidR="00093BC7">
        <w:rPr>
          <w:rFonts w:eastAsia="Times New Roman"/>
          <w:lang w:eastAsia="pl-PL"/>
        </w:rPr>
        <w:t xml:space="preserve"> </w:t>
      </w:r>
      <w:r w:rsidR="00093BC7" w:rsidRPr="00093BC7">
        <w:rPr>
          <w:rFonts w:eastAsia="Times New Roman"/>
          <w:lang w:eastAsia="pl-PL"/>
        </w:rPr>
        <w:t>za</w:t>
      </w:r>
      <w:r w:rsidR="00093BC7">
        <w:rPr>
          <w:rFonts w:eastAsia="Times New Roman"/>
          <w:lang w:eastAsia="pl-PL"/>
        </w:rPr>
        <w:t xml:space="preserve"> </w:t>
      </w:r>
      <w:r w:rsidR="00093BC7" w:rsidRPr="00093BC7">
        <w:rPr>
          <w:rFonts w:eastAsia="Times New Roman"/>
          <w:lang w:eastAsia="pl-PL"/>
        </w:rPr>
        <w:t xml:space="preserve">pomocą socjalizacji wtórnej zostaną w znaczącym stopniu zmodyfikowane wzory </w:t>
      </w:r>
      <w:proofErr w:type="spellStart"/>
      <w:r w:rsidR="00093BC7" w:rsidRPr="00093BC7">
        <w:rPr>
          <w:rFonts w:eastAsia="Times New Roman"/>
          <w:lang w:eastAsia="pl-PL"/>
        </w:rPr>
        <w:t>zachowań</w:t>
      </w:r>
      <w:proofErr w:type="spellEnd"/>
      <w:r w:rsidR="00093BC7" w:rsidRPr="00093BC7">
        <w:rPr>
          <w:rFonts w:eastAsia="Times New Roman"/>
          <w:lang w:eastAsia="pl-PL"/>
        </w:rPr>
        <w:t>, wartości i normy nabyte w toku socjalizacji pierwotnej, ale w rzeczywistości zakres i</w:t>
      </w:r>
      <w:r w:rsidR="00093BC7">
        <w:rPr>
          <w:rFonts w:eastAsia="Times New Roman"/>
          <w:lang w:eastAsia="pl-PL"/>
        </w:rPr>
        <w:t xml:space="preserve"> </w:t>
      </w:r>
      <w:r w:rsidR="00093BC7" w:rsidRPr="00093BC7">
        <w:rPr>
          <w:rFonts w:eastAsia="Times New Roman"/>
          <w:lang w:eastAsia="pl-PL"/>
        </w:rPr>
        <w:t xml:space="preserve">skuteczność oddziaływania instytucji zajmujących się socjalizacją wtórną </w:t>
      </w:r>
      <w:r w:rsidR="0050618E">
        <w:rPr>
          <w:rFonts w:eastAsia="Times New Roman"/>
          <w:lang w:eastAsia="pl-PL"/>
        </w:rPr>
        <w:t>[są</w:t>
      </w:r>
      <w:r w:rsidR="00093BC7" w:rsidRPr="00093BC7">
        <w:rPr>
          <w:rFonts w:eastAsia="Times New Roman"/>
          <w:lang w:eastAsia="pl-PL"/>
        </w:rPr>
        <w:t xml:space="preserve"> ograniczon</w:t>
      </w:r>
      <w:r w:rsidR="0050618E">
        <w:rPr>
          <w:rFonts w:eastAsia="Times New Roman"/>
          <w:lang w:eastAsia="pl-PL"/>
        </w:rPr>
        <w:t>e]</w:t>
      </w:r>
      <w:r w:rsidR="00093BC7" w:rsidRPr="00093BC7">
        <w:rPr>
          <w:rFonts w:eastAsia="Times New Roman"/>
          <w:lang w:eastAsia="pl-PL"/>
        </w:rPr>
        <w:t>.</w:t>
      </w:r>
    </w:p>
    <w:p w14:paraId="52FFE035" w14:textId="77777777" w:rsidR="0009434A" w:rsidRDefault="0009434A" w:rsidP="00846BB7">
      <w:pPr>
        <w:jc w:val="left"/>
        <w:rPr>
          <w:rFonts w:eastAsia="Times New Roman"/>
          <w:lang w:eastAsia="pl-PL"/>
        </w:rPr>
      </w:pPr>
    </w:p>
    <w:p w14:paraId="0B3BDB9B" w14:textId="597517C2" w:rsidR="00F6582B" w:rsidRDefault="00F6582B" w:rsidP="00846BB7">
      <w:pPr>
        <w:jc w:val="left"/>
        <w:rPr>
          <w:rFonts w:eastAsia="Times New Roman"/>
          <w:szCs w:val="18"/>
          <w:lang w:eastAsia="pl-PL"/>
        </w:rPr>
      </w:pPr>
      <w:r>
        <w:rPr>
          <w:rFonts w:eastAsia="Times New Roman"/>
          <w:szCs w:val="18"/>
          <w:lang w:eastAsia="pl-PL"/>
        </w:rPr>
        <w:br w:type="page"/>
      </w:r>
    </w:p>
    <w:p w14:paraId="72F0A8BF" w14:textId="522DEFE1" w:rsidR="00DB5239" w:rsidRPr="00AE3E34" w:rsidRDefault="00A91429" w:rsidP="00846BB7">
      <w:pPr>
        <w:jc w:val="left"/>
        <w:rPr>
          <w:rFonts w:eastAsia="Times New Roman"/>
          <w:lang w:eastAsia="pl-PL"/>
        </w:rPr>
      </w:pPr>
      <w:r w:rsidRPr="00AE3E34">
        <w:rPr>
          <w:rFonts w:eastAsia="Times New Roman"/>
          <w:lang w:eastAsia="pl-PL"/>
        </w:rPr>
        <w:lastRenderedPageBreak/>
        <w:t xml:space="preserve">  </w:t>
      </w:r>
      <w:r w:rsidR="00DB5239" w:rsidRPr="00AE3E34">
        <w:rPr>
          <w:rFonts w:eastAsia="Times New Roman"/>
          <w:lang w:eastAsia="pl-PL"/>
        </w:rPr>
        <w:t xml:space="preserve">Zadanie </w:t>
      </w:r>
      <w:r w:rsidR="00A66F16" w:rsidRPr="00AE3E34">
        <w:rPr>
          <w:rFonts w:eastAsia="Times New Roman"/>
          <w:lang w:eastAsia="pl-PL"/>
        </w:rPr>
        <w:t>3</w:t>
      </w:r>
      <w:r w:rsidR="00DB5239" w:rsidRPr="00AE3E34">
        <w:rPr>
          <w:rFonts w:eastAsia="Times New Roman"/>
          <w:lang w:eastAsia="pl-PL"/>
        </w:rPr>
        <w:t>.</w:t>
      </w:r>
    </w:p>
    <w:p w14:paraId="504608CE" w14:textId="58D1EF7C" w:rsidR="00A91429" w:rsidRPr="00AE3E34" w:rsidRDefault="00A91429" w:rsidP="00846BB7">
      <w:pPr>
        <w:tabs>
          <w:tab w:val="left" w:pos="720"/>
        </w:tabs>
        <w:jc w:val="left"/>
      </w:pPr>
      <w:r w:rsidRPr="00AE3E34">
        <w:t xml:space="preserve">  Korzystając z zestawień</w:t>
      </w:r>
      <w:r w:rsidR="00AE3E34" w:rsidRPr="00AE3E34">
        <w:t xml:space="preserve"> (1–2)</w:t>
      </w:r>
      <w:r w:rsidRPr="00AE3E34">
        <w:t xml:space="preserve"> z badań CBOS pt. „</w:t>
      </w:r>
      <w:r w:rsidR="00AE3E34" w:rsidRPr="00AE3E34">
        <w:rPr>
          <w:rFonts w:eastAsia="Times New Roman"/>
          <w:lang w:eastAsia="pl-PL"/>
        </w:rPr>
        <w:t>Młodzi Polacy a poczucie wpływu na sprawy publiczne i zaangażowanie w protesty</w:t>
      </w:r>
      <w:r w:rsidRPr="00AE3E34">
        <w:rPr>
          <w:rFonts w:eastAsia="Calibri"/>
          <w:shd w:val="clear" w:color="auto" w:fill="FFFFFF"/>
        </w:rPr>
        <w:t>”</w:t>
      </w:r>
      <w:r w:rsidRPr="00AE3E34">
        <w:t xml:space="preserve">, wykonaj polecenia </w:t>
      </w:r>
      <w:r w:rsidR="00AE3E34" w:rsidRPr="00AE3E34">
        <w:t>3</w:t>
      </w:r>
      <w:r w:rsidRPr="00AE3E34">
        <w:t>.1.–</w:t>
      </w:r>
      <w:r w:rsidR="00AE3E34" w:rsidRPr="00AE3E34">
        <w:t>3</w:t>
      </w:r>
      <w:r w:rsidRPr="00AE3E34">
        <w:t xml:space="preserve">.2. </w:t>
      </w:r>
    </w:p>
    <w:p w14:paraId="23E6799E" w14:textId="77777777" w:rsidR="00D55A8C" w:rsidRPr="00A94AC3" w:rsidRDefault="00D55A8C" w:rsidP="00846BB7">
      <w:pPr>
        <w:jc w:val="left"/>
      </w:pPr>
    </w:p>
    <w:p w14:paraId="50038291" w14:textId="029C624C" w:rsidR="00AE3E34" w:rsidRPr="00687CA0" w:rsidRDefault="00AE3E34" w:rsidP="00846BB7">
      <w:pPr>
        <w:jc w:val="left"/>
      </w:pPr>
      <w:r w:rsidRPr="00687CA0">
        <w:t xml:space="preserve">  Zadanie </w:t>
      </w:r>
      <w:r>
        <w:t>3</w:t>
      </w:r>
      <w:r w:rsidRPr="00687CA0">
        <w:t>.1. (0–1)</w:t>
      </w:r>
    </w:p>
    <w:p w14:paraId="31B4CBE5" w14:textId="77777777" w:rsidR="00AE3E34" w:rsidRPr="00687CA0" w:rsidRDefault="00AE3E34" w:rsidP="00846BB7">
      <w:pPr>
        <w:jc w:val="left"/>
        <w:rPr>
          <w:szCs w:val="24"/>
        </w:rPr>
      </w:pPr>
      <w:r w:rsidRPr="00687CA0">
        <w:rPr>
          <w:rFonts w:eastAsia="Times New Roman"/>
          <w:lang w:eastAsia="pl-PL"/>
        </w:rPr>
        <w:t xml:space="preserve">  </w:t>
      </w:r>
      <w:r w:rsidRPr="00687CA0">
        <w:rPr>
          <w:szCs w:val="24"/>
        </w:rPr>
        <w:t xml:space="preserve">Oceń prawdziwość podanych stwierdzeń (1–2). Wypisz P, jeśli stwierdzenie jest prawdziwe, albo F – jeśli jest fałszywe. </w:t>
      </w:r>
    </w:p>
    <w:p w14:paraId="25EE8B6B" w14:textId="77777777" w:rsidR="00AE3E34" w:rsidRPr="00AE3E34" w:rsidRDefault="00AE3E34" w:rsidP="00846BB7">
      <w:pPr>
        <w:jc w:val="left"/>
        <w:rPr>
          <w:rFonts w:eastAsia="Times New Roman"/>
          <w:sz w:val="16"/>
          <w:lang w:eastAsia="pl-PL"/>
        </w:rPr>
      </w:pPr>
    </w:p>
    <w:p w14:paraId="0E49F39E" w14:textId="1659F500" w:rsidR="00D55A8C" w:rsidRDefault="00AE3E34" w:rsidP="00846BB7">
      <w:pPr>
        <w:jc w:val="left"/>
      </w:pPr>
      <w:r>
        <w:rPr>
          <w:rFonts w:eastAsia="Times New Roman"/>
          <w:lang w:eastAsia="pl-PL"/>
        </w:rPr>
        <w:t xml:space="preserve">  1. </w:t>
      </w:r>
      <w:r w:rsidRPr="00DB5239">
        <w:rPr>
          <w:rFonts w:eastAsia="Times New Roman"/>
          <w:lang w:eastAsia="pl-PL"/>
        </w:rPr>
        <w:t>W latach 2015–202</w:t>
      </w:r>
      <w:r>
        <w:rPr>
          <w:rFonts w:eastAsia="Times New Roman"/>
          <w:lang w:eastAsia="pl-PL"/>
        </w:rPr>
        <w:t>1</w:t>
      </w:r>
      <w:r w:rsidRPr="00DB5239">
        <w:rPr>
          <w:rFonts w:eastAsia="Times New Roman"/>
          <w:lang w:eastAsia="pl-PL"/>
        </w:rPr>
        <w:t xml:space="preserve"> przekonanie ogółu badanych, że ludzie tacy jak oni mają wpływ na sprawy kraju, systematycznie wzrastało.</w:t>
      </w:r>
    </w:p>
    <w:p w14:paraId="3856A959" w14:textId="1115ED63" w:rsidR="00D55A8C" w:rsidRDefault="00AE3E34" w:rsidP="00846BB7">
      <w:pPr>
        <w:jc w:val="left"/>
      </w:pPr>
      <w:r>
        <w:rPr>
          <w:rFonts w:eastAsia="Times New Roman"/>
          <w:lang w:eastAsia="pl-PL"/>
        </w:rPr>
        <w:t xml:space="preserve">  2. </w:t>
      </w:r>
      <w:r w:rsidRPr="00DB5239">
        <w:rPr>
          <w:rFonts w:eastAsia="Times New Roman"/>
          <w:lang w:eastAsia="pl-PL"/>
        </w:rPr>
        <w:t>W 2021 roku – w porównaniu z rokiem 201</w:t>
      </w:r>
      <w:r>
        <w:rPr>
          <w:rFonts w:eastAsia="Times New Roman"/>
          <w:lang w:eastAsia="pl-PL"/>
        </w:rPr>
        <w:t>8</w:t>
      </w:r>
      <w:r w:rsidRPr="00DB5239">
        <w:rPr>
          <w:rFonts w:eastAsia="Times New Roman"/>
          <w:lang w:eastAsia="pl-PL"/>
        </w:rPr>
        <w:t xml:space="preserve"> – przekonanie ogółu badanych, że ludzie tacy jak oni mają wpływ na sprawy swojego miasta</w:t>
      </w:r>
      <w:r>
        <w:rPr>
          <w:rFonts w:eastAsia="Times New Roman"/>
          <w:lang w:eastAsia="pl-PL"/>
        </w:rPr>
        <w:t xml:space="preserve"> lub swojej</w:t>
      </w:r>
      <w:r w:rsidRPr="00DB5239">
        <w:rPr>
          <w:rFonts w:eastAsia="Times New Roman"/>
          <w:lang w:eastAsia="pl-PL"/>
        </w:rPr>
        <w:t xml:space="preserve"> gminy</w:t>
      </w:r>
      <w:r>
        <w:rPr>
          <w:rFonts w:eastAsia="Times New Roman"/>
          <w:lang w:eastAsia="pl-PL"/>
        </w:rPr>
        <w:t>,</w:t>
      </w:r>
      <w:r w:rsidRPr="00DB5239">
        <w:rPr>
          <w:rFonts w:eastAsia="Times New Roman"/>
          <w:lang w:eastAsia="pl-PL"/>
        </w:rPr>
        <w:t xml:space="preserve"> spadło o 9%.</w:t>
      </w:r>
    </w:p>
    <w:p w14:paraId="0E6FABF7" w14:textId="6DD8950B" w:rsidR="00AE3E34" w:rsidRPr="0009434A" w:rsidRDefault="00AE3E34" w:rsidP="00846BB7">
      <w:pPr>
        <w:jc w:val="left"/>
        <w:rPr>
          <w:sz w:val="12"/>
        </w:rPr>
      </w:pPr>
    </w:p>
    <w:p w14:paraId="1F6F6CFE" w14:textId="46B25D56" w:rsidR="00AE3E34" w:rsidRPr="00687CA0" w:rsidRDefault="00AE3E34" w:rsidP="00846BB7">
      <w:pPr>
        <w:jc w:val="left"/>
      </w:pPr>
      <w:r w:rsidRPr="00687CA0">
        <w:t xml:space="preserve">  Zadanie </w:t>
      </w:r>
      <w:r>
        <w:t>3</w:t>
      </w:r>
      <w:r w:rsidRPr="00687CA0">
        <w:t>.</w:t>
      </w:r>
      <w:r>
        <w:t>2</w:t>
      </w:r>
      <w:r w:rsidRPr="00687CA0">
        <w:t>. (0–1)</w:t>
      </w:r>
    </w:p>
    <w:p w14:paraId="2E38A398" w14:textId="3AE4223B" w:rsidR="00AE3E34" w:rsidRPr="00AE3E34" w:rsidRDefault="00AE3E34" w:rsidP="00846BB7">
      <w:pPr>
        <w:jc w:val="left"/>
        <w:rPr>
          <w:rFonts w:eastAsia="Times New Roman"/>
          <w:szCs w:val="24"/>
          <w:lang w:eastAsia="pl-PL"/>
        </w:rPr>
      </w:pPr>
      <w:r w:rsidRPr="00AE3E34">
        <w:rPr>
          <w:rFonts w:eastAsia="Times New Roman"/>
          <w:szCs w:val="24"/>
          <w:lang w:eastAsia="pl-PL"/>
        </w:rPr>
        <w:t xml:space="preserve">  Rozstrzygnij, czy trafna jest opinia: Młodzi ludzie – na tle ogółu społeczeństwa polskiego – mają mniejsze poczucie wpływu na sprawy lokalne i sprawy kraju. Odpowiedź uzasadnij, przytaczając dane z obu </w:t>
      </w:r>
      <w:r>
        <w:rPr>
          <w:rFonts w:eastAsia="Times New Roman"/>
          <w:szCs w:val="24"/>
          <w:lang w:eastAsia="pl-PL"/>
        </w:rPr>
        <w:t>zestawień</w:t>
      </w:r>
      <w:r w:rsidRPr="00AE3E34">
        <w:rPr>
          <w:rFonts w:eastAsia="Times New Roman"/>
          <w:szCs w:val="24"/>
          <w:lang w:eastAsia="pl-PL"/>
        </w:rPr>
        <w:t xml:space="preserve"> dotyczące 2021 roku.</w:t>
      </w:r>
    </w:p>
    <w:p w14:paraId="683498B9" w14:textId="77777777" w:rsidR="006D5810" w:rsidRPr="006D5810" w:rsidRDefault="006D5810" w:rsidP="00846BB7">
      <w:pPr>
        <w:jc w:val="left"/>
      </w:pPr>
    </w:p>
    <w:p w14:paraId="0336DAFD" w14:textId="1738E20F" w:rsidR="00D55A8C" w:rsidRDefault="00AE3E34" w:rsidP="00846BB7">
      <w:pPr>
        <w:jc w:val="left"/>
      </w:pPr>
      <w:r>
        <w:t xml:space="preserve">  </w:t>
      </w:r>
      <w:r w:rsidR="00D55A8C">
        <w:t>Zestawienie 1</w:t>
      </w:r>
      <w:r>
        <w:t xml:space="preserve">. </w:t>
      </w:r>
      <w:r w:rsidR="00D55A8C">
        <w:t xml:space="preserve">Odpowiedzi </w:t>
      </w:r>
      <w:r>
        <w:t>(z 2015, 2018 i 2021 roku)</w:t>
      </w:r>
      <w:r w:rsidR="00B1186A" w:rsidRPr="00B1186A">
        <w:t xml:space="preserve"> </w:t>
      </w:r>
      <w:r w:rsidR="00B1186A">
        <w:t>na pytanie</w:t>
      </w:r>
      <w:r>
        <w:t>: C</w:t>
      </w:r>
      <w:r w:rsidR="00D55A8C">
        <w:t>zy Pana(i) zdaniem, ludzie tacy ja</w:t>
      </w:r>
      <w:r w:rsidR="00F6582B">
        <w:t>k</w:t>
      </w:r>
      <w:r w:rsidR="00D55A8C">
        <w:t xml:space="preserve"> Pan(i) mają wpływ na sprawy kraju</w:t>
      </w:r>
      <w:r>
        <w:t>?</w:t>
      </w:r>
    </w:p>
    <w:p w14:paraId="6A7BD8FA" w14:textId="77777777" w:rsidR="00D55A8C" w:rsidRPr="00AE3E34" w:rsidRDefault="00D55A8C" w:rsidP="00846BB7">
      <w:pPr>
        <w:jc w:val="left"/>
        <w:rPr>
          <w:sz w:val="16"/>
        </w:rPr>
      </w:pPr>
    </w:p>
    <w:p w14:paraId="2C3FD595" w14:textId="5F254385" w:rsidR="00D55A8C" w:rsidRDefault="00D55A8C" w:rsidP="00846BB7">
      <w:pPr>
        <w:jc w:val="left"/>
      </w:pPr>
      <w:r>
        <w:t>badani w wieku 18</w:t>
      </w:r>
      <w:r w:rsidR="00AE3E34">
        <w:t>–</w:t>
      </w:r>
      <w:r>
        <w:t>24</w:t>
      </w:r>
      <w:r w:rsidR="00AE3E34">
        <w:t xml:space="preserve"> lata </w:t>
      </w:r>
    </w:p>
    <w:p w14:paraId="27F18FCB" w14:textId="31CFDA48" w:rsidR="00D55A8C" w:rsidRDefault="00D55A8C" w:rsidP="00846BB7">
      <w:pPr>
        <w:jc w:val="left"/>
      </w:pPr>
      <w:bookmarkStart w:id="4" w:name="_Hlk159258409"/>
      <w:r>
        <w:t xml:space="preserve">           tak    </w:t>
      </w:r>
      <w:r w:rsidR="00AE3E34">
        <w:t xml:space="preserve"> </w:t>
      </w:r>
      <w:r>
        <w:t xml:space="preserve"> nie</w:t>
      </w:r>
    </w:p>
    <w:p w14:paraId="79263057" w14:textId="22219E27" w:rsidR="00D55A8C" w:rsidRDefault="00D55A8C" w:rsidP="00846BB7">
      <w:pPr>
        <w:jc w:val="left"/>
      </w:pPr>
      <w:r>
        <w:t>2015   32</w:t>
      </w:r>
      <w:r w:rsidR="00AE3E34">
        <w:t>%</w:t>
      </w:r>
      <w:r>
        <w:t xml:space="preserve">   62</w:t>
      </w:r>
      <w:r w:rsidR="00AE3E34">
        <w:t>%</w:t>
      </w:r>
    </w:p>
    <w:p w14:paraId="49197264" w14:textId="2414647B" w:rsidR="00D55A8C" w:rsidRDefault="00D55A8C" w:rsidP="00846BB7">
      <w:pPr>
        <w:jc w:val="left"/>
      </w:pPr>
      <w:r>
        <w:t>2018   50</w:t>
      </w:r>
      <w:r w:rsidR="00AE3E34">
        <w:t>%</w:t>
      </w:r>
      <w:r>
        <w:t xml:space="preserve">   46</w:t>
      </w:r>
      <w:r w:rsidR="00AE3E34">
        <w:t>%</w:t>
      </w:r>
    </w:p>
    <w:p w14:paraId="704638AC" w14:textId="4AF3D10C" w:rsidR="00D55A8C" w:rsidRDefault="00D55A8C" w:rsidP="00846BB7">
      <w:pPr>
        <w:jc w:val="left"/>
      </w:pPr>
      <w:r>
        <w:t>2021   42</w:t>
      </w:r>
      <w:r w:rsidR="00AE3E34">
        <w:t>%</w:t>
      </w:r>
      <w:r>
        <w:t xml:space="preserve">   50</w:t>
      </w:r>
      <w:r w:rsidR="00AE3E34">
        <w:t>%</w:t>
      </w:r>
    </w:p>
    <w:bookmarkEnd w:id="4"/>
    <w:p w14:paraId="50F9103A" w14:textId="77777777" w:rsidR="00D55A8C" w:rsidRPr="00AE3E34" w:rsidRDefault="00D55A8C" w:rsidP="00846BB7">
      <w:pPr>
        <w:jc w:val="left"/>
        <w:rPr>
          <w:sz w:val="16"/>
        </w:rPr>
      </w:pPr>
    </w:p>
    <w:p w14:paraId="7DF050B7" w14:textId="77777777" w:rsidR="00D55A8C" w:rsidRDefault="00D55A8C" w:rsidP="00846BB7">
      <w:pPr>
        <w:jc w:val="left"/>
      </w:pPr>
      <w:r>
        <w:t xml:space="preserve">ogół badanych </w:t>
      </w:r>
    </w:p>
    <w:p w14:paraId="75916DE1" w14:textId="77777777" w:rsidR="00AE3E34" w:rsidRDefault="00AE3E34" w:rsidP="00846BB7">
      <w:pPr>
        <w:jc w:val="left"/>
      </w:pPr>
      <w:r>
        <w:t xml:space="preserve">           tak      nie</w:t>
      </w:r>
    </w:p>
    <w:p w14:paraId="6731512A" w14:textId="4A25C0FA" w:rsidR="00AE3E34" w:rsidRDefault="00AE3E34" w:rsidP="00846BB7">
      <w:pPr>
        <w:jc w:val="left"/>
      </w:pPr>
      <w:r>
        <w:t>2015   24%   73%</w:t>
      </w:r>
    </w:p>
    <w:p w14:paraId="6A039EFB" w14:textId="4D3EBFD4" w:rsidR="00AE3E34" w:rsidRDefault="00AE3E34" w:rsidP="00846BB7">
      <w:pPr>
        <w:jc w:val="left"/>
      </w:pPr>
      <w:r>
        <w:t>2018   38%   57%</w:t>
      </w:r>
    </w:p>
    <w:p w14:paraId="27F70483" w14:textId="1A97B874" w:rsidR="00AE3E34" w:rsidRDefault="00AE3E34" w:rsidP="00846BB7">
      <w:pPr>
        <w:jc w:val="left"/>
      </w:pPr>
      <w:r>
        <w:t>2021   32%   61%</w:t>
      </w:r>
    </w:p>
    <w:p w14:paraId="565E559F" w14:textId="77777777" w:rsidR="00A94AC3" w:rsidRPr="006D5810" w:rsidRDefault="00A94AC3" w:rsidP="00846BB7">
      <w:pPr>
        <w:jc w:val="left"/>
        <w:rPr>
          <w:sz w:val="24"/>
        </w:rPr>
      </w:pPr>
    </w:p>
    <w:p w14:paraId="5746D245" w14:textId="15B78193" w:rsidR="00D55A8C" w:rsidRDefault="00AE3E34" w:rsidP="00846BB7">
      <w:pPr>
        <w:jc w:val="left"/>
      </w:pPr>
      <w:r>
        <w:t xml:space="preserve">  </w:t>
      </w:r>
      <w:r w:rsidR="00D55A8C">
        <w:t>Zestawienie 2</w:t>
      </w:r>
      <w:r>
        <w:t xml:space="preserve">. </w:t>
      </w:r>
      <w:r w:rsidR="00D55A8C">
        <w:t xml:space="preserve">Odpowiedzi </w:t>
      </w:r>
      <w:r>
        <w:t>(z 2015, 2018 i 2021 roku)</w:t>
      </w:r>
      <w:r w:rsidR="00B1186A">
        <w:t xml:space="preserve"> na pytanie</w:t>
      </w:r>
      <w:r>
        <w:t>:</w:t>
      </w:r>
      <w:r w:rsidR="00D55A8C">
        <w:t xml:space="preserve"> Czy Pana(i) zdaniem, ludzie tacy ja</w:t>
      </w:r>
      <w:r w:rsidR="00F6582B">
        <w:t>k</w:t>
      </w:r>
      <w:r w:rsidR="00D55A8C">
        <w:t xml:space="preserve"> Pan(i) mają wpływ na sprawy swojego miasta lub swojej gminy</w:t>
      </w:r>
      <w:r>
        <w:t>?</w:t>
      </w:r>
      <w:r w:rsidR="00D55A8C">
        <w:t xml:space="preserve"> </w:t>
      </w:r>
    </w:p>
    <w:p w14:paraId="52FD835F" w14:textId="77777777" w:rsidR="00D55A8C" w:rsidRPr="00AE3E34" w:rsidRDefault="00D55A8C" w:rsidP="00846BB7">
      <w:pPr>
        <w:jc w:val="left"/>
        <w:rPr>
          <w:sz w:val="16"/>
        </w:rPr>
      </w:pPr>
    </w:p>
    <w:p w14:paraId="40947F1C" w14:textId="77777777" w:rsidR="00AE3E34" w:rsidRDefault="00AE3E34" w:rsidP="00846BB7">
      <w:pPr>
        <w:jc w:val="left"/>
      </w:pPr>
      <w:r>
        <w:t xml:space="preserve">badani w wieku 18–24 lata </w:t>
      </w:r>
    </w:p>
    <w:p w14:paraId="1BDD3D2D" w14:textId="77777777" w:rsidR="00AE3E34" w:rsidRDefault="00AE3E34" w:rsidP="00846BB7">
      <w:pPr>
        <w:jc w:val="left"/>
      </w:pPr>
      <w:r>
        <w:t xml:space="preserve">           tak      nie</w:t>
      </w:r>
    </w:p>
    <w:p w14:paraId="11809F52" w14:textId="741078C5" w:rsidR="00AE3E34" w:rsidRDefault="00AE3E34" w:rsidP="00846BB7">
      <w:pPr>
        <w:jc w:val="left"/>
      </w:pPr>
      <w:r>
        <w:t xml:space="preserve">2015   </w:t>
      </w:r>
      <w:r w:rsidR="006D5810">
        <w:t>57</w:t>
      </w:r>
      <w:r>
        <w:t xml:space="preserve">%   </w:t>
      </w:r>
      <w:r w:rsidR="006D5810">
        <w:t>41</w:t>
      </w:r>
      <w:r>
        <w:t>%</w:t>
      </w:r>
    </w:p>
    <w:p w14:paraId="0E6CDA91" w14:textId="6919FF4E" w:rsidR="00AE3E34" w:rsidRDefault="00AE3E34" w:rsidP="00846BB7">
      <w:pPr>
        <w:jc w:val="left"/>
      </w:pPr>
      <w:r>
        <w:t xml:space="preserve">2018   </w:t>
      </w:r>
      <w:r w:rsidR="006D5810">
        <w:t>76</w:t>
      </w:r>
      <w:r>
        <w:t xml:space="preserve">%   </w:t>
      </w:r>
      <w:r w:rsidR="006D5810">
        <w:t>20</w:t>
      </w:r>
      <w:r>
        <w:t>%</w:t>
      </w:r>
    </w:p>
    <w:p w14:paraId="0109B4FC" w14:textId="08F12522" w:rsidR="00AE3E34" w:rsidRDefault="00AE3E34" w:rsidP="00846BB7">
      <w:pPr>
        <w:jc w:val="left"/>
      </w:pPr>
      <w:r>
        <w:t xml:space="preserve">2021   </w:t>
      </w:r>
      <w:r w:rsidR="006D5810">
        <w:t>58</w:t>
      </w:r>
      <w:r>
        <w:t xml:space="preserve">%   </w:t>
      </w:r>
      <w:r w:rsidR="006D5810">
        <w:t>38</w:t>
      </w:r>
      <w:r>
        <w:t>%</w:t>
      </w:r>
    </w:p>
    <w:p w14:paraId="49215A5B" w14:textId="77777777" w:rsidR="00D55A8C" w:rsidRPr="00A94AC3" w:rsidRDefault="00D55A8C" w:rsidP="00846BB7">
      <w:pPr>
        <w:jc w:val="left"/>
        <w:rPr>
          <w:sz w:val="16"/>
        </w:rPr>
      </w:pPr>
    </w:p>
    <w:p w14:paraId="346B5D25" w14:textId="77777777" w:rsidR="006D5810" w:rsidRDefault="006D5810" w:rsidP="00846BB7">
      <w:pPr>
        <w:jc w:val="left"/>
      </w:pPr>
      <w:r>
        <w:t xml:space="preserve">ogół badanych </w:t>
      </w:r>
    </w:p>
    <w:p w14:paraId="15E125E4" w14:textId="77777777" w:rsidR="006D5810" w:rsidRDefault="006D5810" w:rsidP="00846BB7">
      <w:pPr>
        <w:jc w:val="left"/>
      </w:pPr>
      <w:r>
        <w:t xml:space="preserve">           tak      nie</w:t>
      </w:r>
    </w:p>
    <w:p w14:paraId="7977604F" w14:textId="76C2BA67" w:rsidR="006D5810" w:rsidRDefault="006D5810" w:rsidP="00846BB7">
      <w:pPr>
        <w:jc w:val="left"/>
      </w:pPr>
      <w:r>
        <w:t>2015   49%   48%</w:t>
      </w:r>
    </w:p>
    <w:p w14:paraId="73B6B7A6" w14:textId="753AD51E" w:rsidR="006D5810" w:rsidRDefault="006D5810" w:rsidP="00846BB7">
      <w:pPr>
        <w:jc w:val="left"/>
      </w:pPr>
      <w:r>
        <w:t>2018   59%   37%</w:t>
      </w:r>
    </w:p>
    <w:p w14:paraId="43B04C5F" w14:textId="2EDCB136" w:rsidR="006D5810" w:rsidRDefault="006D5810" w:rsidP="00846BB7">
      <w:pPr>
        <w:jc w:val="left"/>
      </w:pPr>
      <w:r>
        <w:t>2021   50%   44%</w:t>
      </w:r>
    </w:p>
    <w:p w14:paraId="30C20C8C" w14:textId="1B00D1FB" w:rsidR="00B9695D" w:rsidRPr="006D5810" w:rsidRDefault="00B9695D" w:rsidP="00A94AC3">
      <w:pPr>
        <w:rPr>
          <w:szCs w:val="18"/>
        </w:rPr>
      </w:pPr>
    </w:p>
    <w:p w14:paraId="098443A8" w14:textId="4E10C4A9" w:rsidR="00F12C9A" w:rsidRDefault="00F12C9A" w:rsidP="00A94AC3">
      <w:pPr>
        <w:rPr>
          <w:szCs w:val="18"/>
        </w:rPr>
      </w:pPr>
      <w:r>
        <w:rPr>
          <w:szCs w:val="18"/>
        </w:rPr>
        <w:br w:type="page"/>
      </w:r>
    </w:p>
    <w:p w14:paraId="06E51653" w14:textId="5F74B1F5" w:rsidR="006D5810" w:rsidRPr="006D5810" w:rsidRDefault="006D5810" w:rsidP="00846BB7">
      <w:pPr>
        <w:spacing w:line="269" w:lineRule="auto"/>
        <w:jc w:val="left"/>
        <w:rPr>
          <w:rFonts w:eastAsia="Times New Roman"/>
          <w:lang w:eastAsia="pl-PL"/>
        </w:rPr>
      </w:pPr>
      <w:r w:rsidRPr="006D5810">
        <w:rPr>
          <w:rFonts w:eastAsia="Times New Roman"/>
          <w:lang w:eastAsia="pl-PL"/>
        </w:rPr>
        <w:lastRenderedPageBreak/>
        <w:t xml:space="preserve">  Zadanie </w:t>
      </w:r>
      <w:r>
        <w:rPr>
          <w:rFonts w:eastAsia="Times New Roman"/>
          <w:lang w:eastAsia="pl-PL"/>
        </w:rPr>
        <w:t>4</w:t>
      </w:r>
      <w:r w:rsidRPr="006D5810">
        <w:rPr>
          <w:rFonts w:eastAsia="Times New Roman"/>
          <w:lang w:eastAsia="pl-PL"/>
        </w:rPr>
        <w:t>.</w:t>
      </w:r>
    </w:p>
    <w:p w14:paraId="1D961485" w14:textId="3217F995" w:rsidR="006D5810" w:rsidRPr="006D5810" w:rsidRDefault="006D5810" w:rsidP="00846BB7">
      <w:pPr>
        <w:pStyle w:val="Default"/>
        <w:spacing w:line="269" w:lineRule="auto"/>
        <w:rPr>
          <w:rFonts w:ascii="Arial" w:hAnsi="Arial" w:cs="Arial"/>
          <w:sz w:val="22"/>
          <w:szCs w:val="22"/>
        </w:rPr>
      </w:pPr>
      <w:r w:rsidRPr="006D5810">
        <w:rPr>
          <w:rFonts w:ascii="Arial" w:hAnsi="Arial" w:cs="Arial"/>
          <w:sz w:val="22"/>
          <w:szCs w:val="22"/>
        </w:rPr>
        <w:t xml:space="preserve">  Korzystając z </w:t>
      </w:r>
      <w:r w:rsidR="00D13236">
        <w:rPr>
          <w:rFonts w:ascii="Arial" w:hAnsi="Arial" w:cs="Arial"/>
          <w:sz w:val="22"/>
          <w:szCs w:val="22"/>
        </w:rPr>
        <w:t>fragmentu artykułu</w:t>
      </w:r>
      <w:r w:rsidRPr="006D5810">
        <w:rPr>
          <w:rFonts w:ascii="Arial" w:hAnsi="Arial" w:cs="Arial"/>
          <w:sz w:val="22"/>
          <w:szCs w:val="22"/>
        </w:rPr>
        <w:t xml:space="preserve"> W. Września z pisma </w:t>
      </w:r>
      <w:r w:rsidRPr="006D5810">
        <w:rPr>
          <w:rFonts w:ascii="Arial" w:eastAsia="SimSun" w:hAnsi="Arial" w:cs="Arial"/>
          <w:kern w:val="3"/>
          <w:sz w:val="22"/>
          <w:szCs w:val="22"/>
        </w:rPr>
        <w:t>„Ruch Prawniczy, Ekonomiczny i</w:t>
      </w:r>
      <w:r>
        <w:rPr>
          <w:rFonts w:ascii="Arial" w:eastAsia="SimSun" w:hAnsi="Arial" w:cs="Arial"/>
          <w:kern w:val="3"/>
          <w:sz w:val="22"/>
          <w:szCs w:val="22"/>
        </w:rPr>
        <w:t> </w:t>
      </w:r>
      <w:r w:rsidRPr="006D5810">
        <w:rPr>
          <w:rFonts w:ascii="Arial" w:eastAsia="SimSun" w:hAnsi="Arial" w:cs="Arial"/>
          <w:kern w:val="3"/>
          <w:sz w:val="22"/>
          <w:szCs w:val="22"/>
        </w:rPr>
        <w:t>Socjologiczny”</w:t>
      </w:r>
      <w:r w:rsidRPr="006D5810">
        <w:rPr>
          <w:rFonts w:ascii="Arial" w:hAnsi="Arial" w:cs="Arial"/>
          <w:sz w:val="22"/>
          <w:szCs w:val="22"/>
        </w:rPr>
        <w:t xml:space="preserve">, wykonaj polecenia </w:t>
      </w:r>
      <w:r>
        <w:rPr>
          <w:rFonts w:ascii="Arial" w:hAnsi="Arial" w:cs="Arial"/>
          <w:sz w:val="22"/>
          <w:szCs w:val="22"/>
        </w:rPr>
        <w:t>4</w:t>
      </w:r>
      <w:r w:rsidRPr="006D5810">
        <w:rPr>
          <w:rFonts w:ascii="Arial" w:hAnsi="Arial" w:cs="Arial"/>
          <w:sz w:val="22"/>
          <w:szCs w:val="22"/>
        </w:rPr>
        <w:t>.1.–</w:t>
      </w:r>
      <w:r>
        <w:rPr>
          <w:rFonts w:ascii="Arial" w:hAnsi="Arial" w:cs="Arial"/>
          <w:sz w:val="22"/>
          <w:szCs w:val="22"/>
        </w:rPr>
        <w:t>4</w:t>
      </w:r>
      <w:r w:rsidRPr="006D5810">
        <w:rPr>
          <w:rFonts w:ascii="Arial" w:hAnsi="Arial" w:cs="Arial"/>
          <w:sz w:val="22"/>
          <w:szCs w:val="22"/>
        </w:rPr>
        <w:t xml:space="preserve">.2. </w:t>
      </w:r>
    </w:p>
    <w:p w14:paraId="5CE90BAA" w14:textId="79FC434F" w:rsidR="006D5810" w:rsidRPr="00A94AC3" w:rsidRDefault="006D5810" w:rsidP="00846BB7">
      <w:pPr>
        <w:spacing w:line="269" w:lineRule="auto"/>
        <w:jc w:val="left"/>
        <w:rPr>
          <w:szCs w:val="18"/>
        </w:rPr>
      </w:pPr>
    </w:p>
    <w:p w14:paraId="29BA6859" w14:textId="23F81BD9" w:rsidR="006D5810" w:rsidRPr="00687CA0" w:rsidRDefault="006D5810" w:rsidP="00846BB7">
      <w:pPr>
        <w:spacing w:line="269" w:lineRule="auto"/>
        <w:jc w:val="left"/>
      </w:pPr>
      <w:r w:rsidRPr="00687CA0">
        <w:t xml:space="preserve">  Zadanie </w:t>
      </w:r>
      <w:r>
        <w:t>4</w:t>
      </w:r>
      <w:r w:rsidRPr="00687CA0">
        <w:t>.</w:t>
      </w:r>
      <w:r>
        <w:t>1</w:t>
      </w:r>
      <w:r w:rsidRPr="00687CA0">
        <w:t>. (0–1)</w:t>
      </w:r>
    </w:p>
    <w:p w14:paraId="6F41DE65" w14:textId="77777777" w:rsidR="006D5810" w:rsidRPr="00687CA0" w:rsidRDefault="006D5810" w:rsidP="00846BB7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jc w:val="left"/>
        <w:rPr>
          <w:shd w:val="clear" w:color="auto" w:fill="FFFFFF"/>
        </w:rPr>
      </w:pPr>
      <w:bookmarkStart w:id="5" w:name="_Hlk119248141"/>
      <w:r w:rsidRPr="00687CA0">
        <w:rPr>
          <w:shd w:val="clear" w:color="auto" w:fill="FFFFFF"/>
        </w:rPr>
        <w:t xml:space="preserve">  W</w:t>
      </w:r>
      <w:r w:rsidRPr="00687CA0">
        <w:rPr>
          <w:rFonts w:eastAsia="Calibri"/>
        </w:rPr>
        <w:t>yp</w:t>
      </w:r>
      <w:r w:rsidRPr="00687CA0">
        <w:rPr>
          <w:rFonts w:eastAsia="Calibri"/>
          <w:spacing w:val="-2"/>
        </w:rPr>
        <w:t>isz poprawne dokończenie zdania. Odpowiedź wybierz spośród podanych A–D.</w:t>
      </w:r>
    </w:p>
    <w:bookmarkEnd w:id="5"/>
    <w:p w14:paraId="4CFDAE25" w14:textId="77777777" w:rsidR="006D5810" w:rsidRPr="00687CA0" w:rsidRDefault="006D5810" w:rsidP="00846BB7">
      <w:pPr>
        <w:spacing w:line="269" w:lineRule="auto"/>
        <w:jc w:val="left"/>
        <w:rPr>
          <w:sz w:val="16"/>
        </w:rPr>
      </w:pPr>
    </w:p>
    <w:p w14:paraId="29EAD9BC" w14:textId="77777777" w:rsidR="006D5810" w:rsidRDefault="006D5810" w:rsidP="00846BB7">
      <w:pPr>
        <w:widowControl w:val="0"/>
        <w:suppressAutoHyphens/>
        <w:autoSpaceDN w:val="0"/>
        <w:spacing w:line="269" w:lineRule="auto"/>
        <w:ind w:right="108"/>
        <w:jc w:val="left"/>
        <w:textAlignment w:val="baseline"/>
        <w:rPr>
          <w:rFonts w:eastAsia="SimSun"/>
          <w:kern w:val="3"/>
          <w:szCs w:val="24"/>
        </w:rPr>
      </w:pPr>
      <w:r w:rsidRPr="00687CA0">
        <w:t xml:space="preserve">  </w:t>
      </w:r>
      <w:r w:rsidRPr="0031410B">
        <w:rPr>
          <w:rFonts w:eastAsia="SimSun"/>
          <w:kern w:val="3"/>
          <w:szCs w:val="24"/>
        </w:rPr>
        <w:t>Zjawisko, które jest konsekwencją przemian opisanych w tekście, to</w:t>
      </w:r>
    </w:p>
    <w:p w14:paraId="1DB021E2" w14:textId="77777777" w:rsidR="006D5810" w:rsidRDefault="006D5810" w:rsidP="00846BB7">
      <w:pPr>
        <w:widowControl w:val="0"/>
        <w:suppressAutoHyphens/>
        <w:autoSpaceDN w:val="0"/>
        <w:spacing w:line="269" w:lineRule="auto"/>
        <w:ind w:right="108"/>
        <w:jc w:val="left"/>
        <w:textAlignment w:val="baseline"/>
        <w:rPr>
          <w:rFonts w:eastAsia="SimSun"/>
          <w:kern w:val="3"/>
          <w:szCs w:val="24"/>
        </w:rPr>
      </w:pPr>
      <w:r w:rsidRPr="00687CA0">
        <w:t xml:space="preserve">A. </w:t>
      </w:r>
      <w:r w:rsidRPr="0031410B">
        <w:rPr>
          <w:rFonts w:eastAsia="SimSun"/>
          <w:kern w:val="3"/>
          <w:szCs w:val="24"/>
        </w:rPr>
        <w:t>anomia.</w:t>
      </w:r>
    </w:p>
    <w:p w14:paraId="0818E33D" w14:textId="77777777" w:rsidR="006D5810" w:rsidRDefault="006D5810" w:rsidP="00846BB7">
      <w:pPr>
        <w:widowControl w:val="0"/>
        <w:suppressAutoHyphens/>
        <w:autoSpaceDN w:val="0"/>
        <w:spacing w:line="269" w:lineRule="auto"/>
        <w:ind w:right="108"/>
        <w:jc w:val="left"/>
        <w:textAlignment w:val="baseline"/>
        <w:rPr>
          <w:rFonts w:eastAsia="SimSun"/>
          <w:kern w:val="3"/>
          <w:szCs w:val="24"/>
        </w:rPr>
      </w:pPr>
      <w:r>
        <w:rPr>
          <w:rFonts w:eastAsia="SimSun"/>
          <w:kern w:val="3"/>
          <w:szCs w:val="24"/>
        </w:rPr>
        <w:t xml:space="preserve">B. </w:t>
      </w:r>
      <w:r w:rsidRPr="0031410B">
        <w:rPr>
          <w:rFonts w:eastAsia="SimSun"/>
          <w:kern w:val="3"/>
          <w:szCs w:val="24"/>
        </w:rPr>
        <w:t>konformizm.</w:t>
      </w:r>
    </w:p>
    <w:p w14:paraId="36798407" w14:textId="77777777" w:rsidR="006D5810" w:rsidRDefault="006D5810" w:rsidP="00846BB7">
      <w:pPr>
        <w:widowControl w:val="0"/>
        <w:suppressAutoHyphens/>
        <w:autoSpaceDN w:val="0"/>
        <w:spacing w:line="269" w:lineRule="auto"/>
        <w:ind w:right="108"/>
        <w:jc w:val="left"/>
        <w:textAlignment w:val="baseline"/>
        <w:rPr>
          <w:rFonts w:eastAsia="SimSun"/>
          <w:kern w:val="3"/>
          <w:szCs w:val="24"/>
        </w:rPr>
      </w:pPr>
      <w:r>
        <w:rPr>
          <w:rFonts w:eastAsia="SimSun"/>
          <w:kern w:val="3"/>
          <w:szCs w:val="24"/>
        </w:rPr>
        <w:t>C. kontrola społeczna.</w:t>
      </w:r>
    </w:p>
    <w:p w14:paraId="3EB284E9" w14:textId="495D3F8B" w:rsidR="006D5810" w:rsidRPr="006D5810" w:rsidRDefault="006D5810" w:rsidP="00846BB7">
      <w:pPr>
        <w:widowControl w:val="0"/>
        <w:suppressAutoHyphens/>
        <w:autoSpaceDN w:val="0"/>
        <w:spacing w:line="269" w:lineRule="auto"/>
        <w:ind w:right="108"/>
        <w:jc w:val="left"/>
        <w:textAlignment w:val="baseline"/>
        <w:rPr>
          <w:rFonts w:eastAsia="SimSun"/>
          <w:kern w:val="3"/>
          <w:szCs w:val="24"/>
        </w:rPr>
      </w:pPr>
      <w:r>
        <w:rPr>
          <w:rFonts w:eastAsia="SimSun"/>
          <w:kern w:val="3"/>
          <w:szCs w:val="24"/>
        </w:rPr>
        <w:t>D. integracja społeczna</w:t>
      </w:r>
      <w:r w:rsidRPr="0031410B">
        <w:rPr>
          <w:rFonts w:eastAsia="SimSun"/>
          <w:kern w:val="3"/>
          <w:szCs w:val="24"/>
        </w:rPr>
        <w:t>.</w:t>
      </w:r>
    </w:p>
    <w:p w14:paraId="0AA16D0A" w14:textId="77777777" w:rsidR="00A66F16" w:rsidRPr="00A94AC3" w:rsidRDefault="00A66F16" w:rsidP="00846BB7">
      <w:pPr>
        <w:suppressAutoHyphens/>
        <w:autoSpaceDN w:val="0"/>
        <w:spacing w:line="269" w:lineRule="auto"/>
        <w:jc w:val="left"/>
        <w:textAlignment w:val="baseline"/>
        <w:rPr>
          <w:rFonts w:eastAsia="SimSun"/>
          <w:w w:val="115"/>
          <w:kern w:val="3"/>
          <w:szCs w:val="16"/>
        </w:rPr>
      </w:pPr>
    </w:p>
    <w:p w14:paraId="6DE0D1A7" w14:textId="79BA0DCA" w:rsidR="00A66F16" w:rsidRPr="0031410B" w:rsidRDefault="00A94AC3" w:rsidP="00846BB7">
      <w:pPr>
        <w:spacing w:line="269" w:lineRule="auto"/>
        <w:jc w:val="left"/>
        <w:rPr>
          <w:szCs w:val="24"/>
        </w:rPr>
      </w:pPr>
      <w:r>
        <w:rPr>
          <w:szCs w:val="24"/>
        </w:rPr>
        <w:t xml:space="preserve">  </w:t>
      </w:r>
      <w:r w:rsidR="00A66F16" w:rsidRPr="0031410B">
        <w:rPr>
          <w:szCs w:val="24"/>
        </w:rPr>
        <w:t xml:space="preserve">Proces deregulacji dawniej preferowanych norm, wartości i wzorów </w:t>
      </w:r>
      <w:proofErr w:type="spellStart"/>
      <w:r w:rsidR="00A66F16" w:rsidRPr="0031410B">
        <w:rPr>
          <w:szCs w:val="24"/>
        </w:rPr>
        <w:t>zachowań</w:t>
      </w:r>
      <w:proofErr w:type="spellEnd"/>
      <w:r w:rsidR="00A66F16" w:rsidRPr="0031410B">
        <w:rPr>
          <w:szCs w:val="24"/>
        </w:rPr>
        <w:t xml:space="preserve"> wraz z zastępowaniem ich nowymi wariantami to naturalny proces towarzyszący przemianom cywilizacyjnym […], jednakże w ostatnich latach sama wielopłaszczyznowa i wielowątkowa zmiana społeczna stała się stanem nie tyle przejściowym, ile ciągłym, a proces dekompozycji obowiązujących regulacji normatywnych i wzorów </w:t>
      </w:r>
      <w:proofErr w:type="spellStart"/>
      <w:r w:rsidR="00A66F16" w:rsidRPr="0031410B">
        <w:rPr>
          <w:szCs w:val="24"/>
        </w:rPr>
        <w:t>zachowań</w:t>
      </w:r>
      <w:proofErr w:type="spellEnd"/>
      <w:r w:rsidR="00A66F16" w:rsidRPr="0031410B">
        <w:rPr>
          <w:szCs w:val="24"/>
        </w:rPr>
        <w:t xml:space="preserve"> wyraźnie wyprzedza konstruowanie nowych stabilnych i trwałych ich form. Dzięki kilku równoległym i</w:t>
      </w:r>
      <w:r w:rsidR="00417D2A">
        <w:rPr>
          <w:szCs w:val="24"/>
        </w:rPr>
        <w:t xml:space="preserve"> </w:t>
      </w:r>
      <w:r w:rsidR="00A66F16" w:rsidRPr="0031410B">
        <w:rPr>
          <w:szCs w:val="24"/>
        </w:rPr>
        <w:t>powiązanym ze sobą procesom […] współczesność stała się nie tylko płynna i</w:t>
      </w:r>
      <w:r w:rsidR="00417D2A">
        <w:rPr>
          <w:szCs w:val="24"/>
        </w:rPr>
        <w:t xml:space="preserve"> </w:t>
      </w:r>
      <w:r w:rsidR="00A66F16" w:rsidRPr="0031410B">
        <w:rPr>
          <w:szCs w:val="24"/>
        </w:rPr>
        <w:t>fragmentaryczna, lecz ponadto bardzo szybka, nad wyraz przepełniona treścia</w:t>
      </w:r>
      <w:r w:rsidR="00A66F16">
        <w:rPr>
          <w:szCs w:val="24"/>
        </w:rPr>
        <w:t>mi, obrazami, informacjami, a w </w:t>
      </w:r>
      <w:r w:rsidR="00A66F16" w:rsidRPr="0031410B">
        <w:rPr>
          <w:szCs w:val="24"/>
        </w:rPr>
        <w:t>konsekwencji – chaotyczna, iluzoryczna i chwilowa.</w:t>
      </w:r>
    </w:p>
    <w:p w14:paraId="0E0EE1BE" w14:textId="7627F55A" w:rsidR="00A66F16" w:rsidRPr="00A94AC3" w:rsidRDefault="00A66F16" w:rsidP="00846BB7">
      <w:pPr>
        <w:widowControl w:val="0"/>
        <w:suppressAutoHyphens/>
        <w:autoSpaceDN w:val="0"/>
        <w:spacing w:line="269" w:lineRule="auto"/>
        <w:ind w:right="105"/>
        <w:jc w:val="left"/>
        <w:textAlignment w:val="baseline"/>
        <w:rPr>
          <w:rFonts w:eastAsia="SimSun"/>
          <w:kern w:val="3"/>
          <w:szCs w:val="24"/>
        </w:rPr>
      </w:pPr>
    </w:p>
    <w:p w14:paraId="6BF6EA19" w14:textId="71480A5D" w:rsidR="00A66F16" w:rsidRPr="00A66F16" w:rsidRDefault="001D5F8D" w:rsidP="00846BB7">
      <w:pPr>
        <w:spacing w:line="269" w:lineRule="auto"/>
        <w:jc w:val="left"/>
      </w:pPr>
      <w:bookmarkStart w:id="6" w:name="_Hlk118387742"/>
      <w:r>
        <w:t xml:space="preserve">  </w:t>
      </w:r>
      <w:r w:rsidR="00A66F16" w:rsidRPr="00A66F16">
        <w:t xml:space="preserve">Zadanie </w:t>
      </w:r>
      <w:r w:rsidR="00A66F16">
        <w:t>4</w:t>
      </w:r>
      <w:r w:rsidR="00A66F16" w:rsidRPr="00A66F16">
        <w:t>.2. (0–1)</w:t>
      </w:r>
    </w:p>
    <w:bookmarkEnd w:id="6"/>
    <w:p w14:paraId="0DC8B1A7" w14:textId="4C918D9F" w:rsidR="00A66F16" w:rsidRDefault="001D5F8D" w:rsidP="00846BB7">
      <w:pPr>
        <w:spacing w:line="269" w:lineRule="auto"/>
        <w:jc w:val="left"/>
      </w:pPr>
      <w:r>
        <w:t xml:space="preserve">  </w:t>
      </w:r>
      <w:r w:rsidR="00EE66B1" w:rsidRPr="00A94AC3">
        <w:t>Sformułuj</w:t>
      </w:r>
      <w:r w:rsidR="00A66F16" w:rsidRPr="00A94AC3">
        <w:t xml:space="preserve"> argument do tezy: Jedną z przyczyn zjawiska opisanego w tekście jest globalizacja. </w:t>
      </w:r>
    </w:p>
    <w:p w14:paraId="67540C89" w14:textId="633BA258" w:rsidR="00A66F16" w:rsidRPr="00F12C9A" w:rsidRDefault="00A66F16" w:rsidP="00846BB7">
      <w:pPr>
        <w:widowControl w:val="0"/>
        <w:suppressAutoHyphens/>
        <w:autoSpaceDN w:val="0"/>
        <w:spacing w:line="269" w:lineRule="auto"/>
        <w:ind w:right="105"/>
        <w:jc w:val="left"/>
        <w:textAlignment w:val="baseline"/>
        <w:rPr>
          <w:rFonts w:eastAsia="SimSun"/>
          <w:kern w:val="3"/>
          <w:szCs w:val="24"/>
        </w:rPr>
      </w:pPr>
    </w:p>
    <w:p w14:paraId="01CFE815" w14:textId="756FEDA5" w:rsidR="00A94AC3" w:rsidRPr="00F12C9A" w:rsidRDefault="00A94AC3" w:rsidP="00846BB7">
      <w:pPr>
        <w:widowControl w:val="0"/>
        <w:suppressAutoHyphens/>
        <w:autoSpaceDN w:val="0"/>
        <w:spacing w:line="269" w:lineRule="auto"/>
        <w:ind w:right="105"/>
        <w:jc w:val="left"/>
        <w:textAlignment w:val="baseline"/>
        <w:rPr>
          <w:rFonts w:eastAsia="SimSun"/>
          <w:kern w:val="3"/>
          <w:szCs w:val="24"/>
        </w:rPr>
      </w:pPr>
    </w:p>
    <w:p w14:paraId="2D0C29D5" w14:textId="3ACF7A55" w:rsidR="00A94AC3" w:rsidRPr="00AE3E34" w:rsidRDefault="00A94AC3" w:rsidP="00846BB7">
      <w:pPr>
        <w:spacing w:line="269" w:lineRule="auto"/>
        <w:jc w:val="left"/>
        <w:rPr>
          <w:rFonts w:eastAsia="Times New Roman"/>
          <w:lang w:eastAsia="pl-PL"/>
        </w:rPr>
      </w:pPr>
      <w:r w:rsidRPr="00AE3E34">
        <w:rPr>
          <w:rFonts w:eastAsia="Times New Roman"/>
          <w:lang w:eastAsia="pl-PL"/>
        </w:rPr>
        <w:t xml:space="preserve">  Zadanie </w:t>
      </w:r>
      <w:r>
        <w:rPr>
          <w:rFonts w:eastAsia="Times New Roman"/>
          <w:lang w:eastAsia="pl-PL"/>
        </w:rPr>
        <w:t>5</w:t>
      </w:r>
      <w:r w:rsidRPr="00AE3E34">
        <w:rPr>
          <w:rFonts w:eastAsia="Times New Roman"/>
          <w:lang w:eastAsia="pl-PL"/>
        </w:rPr>
        <w:t>.</w:t>
      </w:r>
    </w:p>
    <w:p w14:paraId="46AD9AEF" w14:textId="1F439D3B" w:rsidR="00A94AC3" w:rsidRPr="00AE3E34" w:rsidRDefault="00A94AC3" w:rsidP="00846BB7">
      <w:pPr>
        <w:tabs>
          <w:tab w:val="left" w:pos="720"/>
        </w:tabs>
        <w:spacing w:line="269" w:lineRule="auto"/>
        <w:jc w:val="left"/>
      </w:pPr>
      <w:r w:rsidRPr="00AE3E34">
        <w:t xml:space="preserve">  Korzystając z </w:t>
      </w:r>
      <w:r>
        <w:t>materiałów</w:t>
      </w:r>
      <w:r w:rsidRPr="00AE3E34">
        <w:t xml:space="preserve"> (1–2), wykonaj polecenia </w:t>
      </w:r>
      <w:r>
        <w:t>5</w:t>
      </w:r>
      <w:r w:rsidRPr="00AE3E34">
        <w:t>.1.–</w:t>
      </w:r>
      <w:r>
        <w:t>5</w:t>
      </w:r>
      <w:r w:rsidRPr="00AE3E34">
        <w:t xml:space="preserve">.2. </w:t>
      </w:r>
    </w:p>
    <w:p w14:paraId="2A8307D6" w14:textId="77777777" w:rsidR="00A94AC3" w:rsidRDefault="00A94AC3" w:rsidP="00846BB7">
      <w:pPr>
        <w:spacing w:line="269" w:lineRule="auto"/>
        <w:jc w:val="left"/>
        <w:rPr>
          <w:szCs w:val="18"/>
        </w:rPr>
      </w:pPr>
    </w:p>
    <w:p w14:paraId="7FD05A7B" w14:textId="3FDC06CF" w:rsidR="00A94AC3" w:rsidRPr="00A94AC3" w:rsidRDefault="00A94AC3" w:rsidP="00846BB7">
      <w:pPr>
        <w:spacing w:line="269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A94AC3">
        <w:rPr>
          <w:rFonts w:eastAsia="Times New Roman"/>
          <w:lang w:eastAsia="pl-PL"/>
        </w:rPr>
        <w:t>Zadanie 5.1. (0–1)</w:t>
      </w:r>
    </w:p>
    <w:p w14:paraId="71138BF0" w14:textId="2B5E76DE" w:rsidR="00A94AC3" w:rsidRPr="00A94AC3" w:rsidRDefault="00A94AC3" w:rsidP="00846BB7">
      <w:pPr>
        <w:spacing w:line="269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A94AC3">
        <w:rPr>
          <w:rFonts w:eastAsia="Times New Roman"/>
          <w:lang w:eastAsia="pl-PL"/>
        </w:rPr>
        <w:t>Rozstrzygnij, który z materiałów dotyczy organizacji spełniającej kryteria wystarczające do ubiegania się o status umożliwiający pozyskiwanie środków finansowych pochodzących z</w:t>
      </w:r>
      <w:r>
        <w:rPr>
          <w:rFonts w:eastAsia="Times New Roman"/>
          <w:lang w:eastAsia="pl-PL"/>
        </w:rPr>
        <w:t> </w:t>
      </w:r>
      <w:r w:rsidRPr="00A94AC3">
        <w:rPr>
          <w:rFonts w:eastAsia="Times New Roman"/>
          <w:lang w:eastAsia="pl-PL"/>
        </w:rPr>
        <w:t>odpisu 1,5% podatku dochodowego od osób fizycznych. Odpowiedź uzasadnij, odwołując się do obu materiałów.</w:t>
      </w:r>
    </w:p>
    <w:p w14:paraId="15EC586C" w14:textId="77777777" w:rsidR="00A94AC3" w:rsidRPr="00D50558" w:rsidRDefault="00A94AC3" w:rsidP="00846BB7">
      <w:pPr>
        <w:spacing w:line="269" w:lineRule="auto"/>
        <w:jc w:val="left"/>
        <w:rPr>
          <w:b/>
          <w:sz w:val="16"/>
          <w:szCs w:val="18"/>
        </w:rPr>
      </w:pPr>
    </w:p>
    <w:p w14:paraId="06898310" w14:textId="77777777" w:rsidR="00A94AC3" w:rsidRDefault="00A94AC3" w:rsidP="00846BB7">
      <w:pPr>
        <w:widowControl w:val="0"/>
        <w:suppressAutoHyphens/>
        <w:spacing w:line="269" w:lineRule="auto"/>
        <w:jc w:val="left"/>
        <w:rPr>
          <w:rFonts w:eastAsia="SimSun"/>
          <w:kern w:val="1"/>
          <w:lang w:eastAsia="hi-IN" w:bidi="hi-IN"/>
        </w:rPr>
      </w:pPr>
      <w:r>
        <w:rPr>
          <w:rFonts w:eastAsia="Times New Roman"/>
          <w:lang w:eastAsia="ar-SA"/>
        </w:rPr>
        <w:t>r</w:t>
      </w:r>
      <w:r w:rsidRPr="00A70833">
        <w:rPr>
          <w:rFonts w:eastAsia="Times New Roman"/>
          <w:lang w:eastAsia="ar-SA"/>
        </w:rPr>
        <w:t xml:space="preserve">ozstrzygnięcie </w:t>
      </w:r>
      <w:r w:rsidRPr="00A70833">
        <w:rPr>
          <w:rFonts w:eastAsia="SimSun"/>
          <w:kern w:val="1"/>
          <w:lang w:eastAsia="hi-IN" w:bidi="hi-IN"/>
        </w:rPr>
        <w:t>– organizacja</w:t>
      </w:r>
      <w:r>
        <w:rPr>
          <w:rFonts w:eastAsia="SimSun"/>
          <w:kern w:val="1"/>
          <w:lang w:eastAsia="hi-IN" w:bidi="hi-IN"/>
        </w:rPr>
        <w:t>, której dotyczy materiał …</w:t>
      </w:r>
    </w:p>
    <w:p w14:paraId="1A7EC0FF" w14:textId="0016B83F" w:rsidR="00A94AC3" w:rsidRPr="00A70833" w:rsidRDefault="00A94AC3" w:rsidP="00846BB7">
      <w:pPr>
        <w:widowControl w:val="0"/>
        <w:suppressAutoHyphens/>
        <w:spacing w:line="269" w:lineRule="auto"/>
        <w:jc w:val="left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u</w:t>
      </w:r>
      <w:r w:rsidRPr="00A70833">
        <w:rPr>
          <w:rFonts w:eastAsia="SimSun"/>
          <w:kern w:val="1"/>
          <w:lang w:eastAsia="hi-IN" w:bidi="hi-IN"/>
        </w:rPr>
        <w:t>zasadnienie – …</w:t>
      </w:r>
    </w:p>
    <w:p w14:paraId="5515BD0F" w14:textId="77777777" w:rsidR="00A94AC3" w:rsidRPr="008A3A19" w:rsidRDefault="00A94AC3" w:rsidP="00846BB7">
      <w:pPr>
        <w:spacing w:line="269" w:lineRule="auto"/>
        <w:jc w:val="left"/>
        <w:rPr>
          <w:szCs w:val="18"/>
        </w:rPr>
      </w:pPr>
    </w:p>
    <w:p w14:paraId="3E02C67C" w14:textId="02F6591C" w:rsidR="00A94AC3" w:rsidRPr="00A94AC3" w:rsidRDefault="00A94AC3" w:rsidP="00846BB7">
      <w:pPr>
        <w:spacing w:line="269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A94AC3">
        <w:rPr>
          <w:rFonts w:eastAsia="Times New Roman"/>
          <w:lang w:eastAsia="pl-PL"/>
        </w:rPr>
        <w:t>Zadanie 5.2. (0–1)</w:t>
      </w:r>
    </w:p>
    <w:p w14:paraId="160CE4DB" w14:textId="2FE0F59C" w:rsidR="00A94AC3" w:rsidRPr="00A94AC3" w:rsidRDefault="00A94AC3" w:rsidP="00846BB7">
      <w:pPr>
        <w:spacing w:line="269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A94AC3">
        <w:rPr>
          <w:rFonts w:eastAsia="Times New Roman"/>
          <w:lang w:eastAsia="pl-PL"/>
        </w:rPr>
        <w:t xml:space="preserve">Rozstrzygnij, czy obie organizacje miały pełnić m.in. funkcję </w:t>
      </w:r>
      <w:proofErr w:type="spellStart"/>
      <w:r w:rsidRPr="00A94AC3">
        <w:rPr>
          <w:rFonts w:eastAsia="Times New Roman"/>
          <w:lang w:eastAsia="pl-PL"/>
        </w:rPr>
        <w:t>think</w:t>
      </w:r>
      <w:proofErr w:type="spellEnd"/>
      <w:r w:rsidRPr="00A94AC3">
        <w:rPr>
          <w:rFonts w:eastAsia="Times New Roman"/>
          <w:lang w:eastAsia="pl-PL"/>
        </w:rPr>
        <w:t xml:space="preserve">-tanków. Odpowiedź uzasadnij, odwołując się do obu materiałów. </w:t>
      </w:r>
    </w:p>
    <w:p w14:paraId="07B46267" w14:textId="77777777" w:rsidR="00A94AC3" w:rsidRPr="00F6582B" w:rsidRDefault="00A94AC3" w:rsidP="00846BB7">
      <w:pPr>
        <w:widowControl w:val="0"/>
        <w:suppressAutoHyphens/>
        <w:spacing w:line="269" w:lineRule="auto"/>
        <w:jc w:val="left"/>
        <w:rPr>
          <w:rFonts w:eastAsia="Times New Roman"/>
          <w:sz w:val="14"/>
          <w:lang w:eastAsia="ar-SA"/>
        </w:rPr>
      </w:pPr>
    </w:p>
    <w:p w14:paraId="2E2FCFC7" w14:textId="2913E4C3" w:rsidR="00A94AC3" w:rsidRPr="002B7982" w:rsidRDefault="00A94AC3" w:rsidP="00846BB7">
      <w:pPr>
        <w:spacing w:line="269" w:lineRule="auto"/>
        <w:jc w:val="left"/>
        <w:rPr>
          <w:rFonts w:eastAsia="Times New Roman"/>
          <w:color w:val="000000"/>
          <w:lang w:eastAsia="pl-PL"/>
        </w:rPr>
      </w:pPr>
      <w:r>
        <w:rPr>
          <w:rFonts w:eastAsia="Times New Roman"/>
          <w:lang w:eastAsia="ar-SA"/>
        </w:rPr>
        <w:t>r</w:t>
      </w:r>
      <w:r w:rsidRPr="00A70833">
        <w:rPr>
          <w:rFonts w:eastAsia="Times New Roman"/>
          <w:lang w:eastAsia="ar-SA"/>
        </w:rPr>
        <w:t xml:space="preserve">ozstrzygnięcie </w:t>
      </w:r>
      <w:r w:rsidRPr="00A70833">
        <w:rPr>
          <w:rFonts w:eastAsia="SimSun"/>
          <w:kern w:val="1"/>
          <w:lang w:eastAsia="hi-IN" w:bidi="hi-IN"/>
        </w:rPr>
        <w:t>–</w:t>
      </w:r>
      <w:r>
        <w:rPr>
          <w:rFonts w:eastAsia="Times New Roman"/>
          <w:color w:val="000000"/>
          <w:lang w:eastAsia="pl-PL"/>
        </w:rPr>
        <w:t xml:space="preserve"> …</w:t>
      </w:r>
    </w:p>
    <w:p w14:paraId="7B42CE45" w14:textId="7B072D1E" w:rsidR="00A94AC3" w:rsidRPr="00A70833" w:rsidRDefault="00A94AC3" w:rsidP="00846BB7">
      <w:pPr>
        <w:widowControl w:val="0"/>
        <w:suppressAutoHyphens/>
        <w:spacing w:line="269" w:lineRule="auto"/>
        <w:jc w:val="left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u</w:t>
      </w:r>
      <w:r w:rsidRPr="00A70833">
        <w:rPr>
          <w:rFonts w:eastAsia="SimSun"/>
          <w:kern w:val="1"/>
          <w:lang w:eastAsia="hi-IN" w:bidi="hi-IN"/>
        </w:rPr>
        <w:t>zasadnienie – …</w:t>
      </w:r>
    </w:p>
    <w:p w14:paraId="43500EB9" w14:textId="77777777" w:rsidR="00846BB7" w:rsidRPr="00A94AC3" w:rsidRDefault="00846BB7" w:rsidP="00846BB7">
      <w:pPr>
        <w:autoSpaceDE w:val="0"/>
        <w:autoSpaceDN w:val="0"/>
        <w:adjustRightInd w:val="0"/>
        <w:spacing w:line="269" w:lineRule="auto"/>
        <w:jc w:val="left"/>
        <w:rPr>
          <w:bCs/>
          <w:color w:val="000000"/>
          <w:szCs w:val="18"/>
        </w:rPr>
      </w:pPr>
      <w:bookmarkStart w:id="7" w:name="_Hlk150769700"/>
      <w:bookmarkEnd w:id="2"/>
    </w:p>
    <w:p w14:paraId="76F7687F" w14:textId="512D1372" w:rsidR="008A3A19" w:rsidRDefault="00A94AC3" w:rsidP="00846BB7">
      <w:pPr>
        <w:spacing w:line="269" w:lineRule="auto"/>
        <w:jc w:val="left"/>
      </w:pPr>
      <w:bookmarkStart w:id="8" w:name="_Hlk158471154"/>
      <w:r>
        <w:t xml:space="preserve">  </w:t>
      </w:r>
      <w:r w:rsidR="00381FC0">
        <w:t xml:space="preserve">Materiał 1. </w:t>
      </w:r>
      <w:bookmarkEnd w:id="8"/>
      <w:r w:rsidR="008A3A19" w:rsidRPr="00A70833">
        <w:t xml:space="preserve">Fragment ustawy </w:t>
      </w:r>
      <w:r w:rsidR="00E44FFC">
        <w:t>o O</w:t>
      </w:r>
      <w:r w:rsidR="0083080E">
        <w:t xml:space="preserve">środku </w:t>
      </w:r>
      <w:r w:rsidR="00E44FFC">
        <w:t>S</w:t>
      </w:r>
      <w:r w:rsidR="0083080E">
        <w:t xml:space="preserve">tudiów </w:t>
      </w:r>
      <w:r w:rsidR="00E44FFC">
        <w:t>W</w:t>
      </w:r>
      <w:r w:rsidR="0083080E">
        <w:t>schodnich</w:t>
      </w:r>
    </w:p>
    <w:p w14:paraId="494FDE7F" w14:textId="77777777" w:rsidR="00F6582B" w:rsidRPr="00F6582B" w:rsidRDefault="00F6582B" w:rsidP="00846BB7">
      <w:pPr>
        <w:spacing w:line="269" w:lineRule="auto"/>
        <w:jc w:val="left"/>
        <w:rPr>
          <w:sz w:val="8"/>
          <w:szCs w:val="8"/>
        </w:rPr>
      </w:pPr>
    </w:p>
    <w:p w14:paraId="0C70BAD7" w14:textId="1239EFEC" w:rsidR="008A3A19" w:rsidRPr="00A70833" w:rsidRDefault="008A3A19" w:rsidP="00846BB7">
      <w:pPr>
        <w:spacing w:line="269" w:lineRule="auto"/>
        <w:jc w:val="left"/>
      </w:pPr>
      <w:r w:rsidRPr="00A70833">
        <w:t>Art. 1.1. Tworzy się państwową jednostkę organizacyjną pod nazwą „Ośrodek Studiów Wschodnich im. Marka Karpia”.</w:t>
      </w:r>
    </w:p>
    <w:p w14:paraId="5BBC7064" w14:textId="1E2981B0" w:rsidR="008A3A19" w:rsidRPr="00A70833" w:rsidRDefault="008A3A19" w:rsidP="00846BB7">
      <w:pPr>
        <w:spacing w:line="269" w:lineRule="auto"/>
        <w:jc w:val="left"/>
      </w:pPr>
      <w:r w:rsidRPr="00A70833">
        <w:lastRenderedPageBreak/>
        <w:t xml:space="preserve">Art. 2. Do zadań Ośrodka należy: </w:t>
      </w:r>
    </w:p>
    <w:p w14:paraId="6730A58F" w14:textId="3205F5E0" w:rsidR="008A3A19" w:rsidRPr="00A70833" w:rsidRDefault="008A3A19" w:rsidP="00846BB7">
      <w:pPr>
        <w:spacing w:line="269" w:lineRule="auto"/>
        <w:jc w:val="left"/>
      </w:pPr>
      <w:r w:rsidRPr="00A70833">
        <w:t xml:space="preserve">1) gromadzenie, opracowywanie oraz udostępnianie organom władzy publicznej informacji </w:t>
      </w:r>
      <w:r w:rsidRPr="00A70833">
        <w:br/>
        <w:t xml:space="preserve">o istotnych wydarzeniach i procesach politycznych, społecznych i gospodarczych na obszarze Europy Środkowej, </w:t>
      </w:r>
      <w:r w:rsidRPr="00011EEC">
        <w:t>Europy Wschodniej, Rosji, Półwyspu Bałkańskiego oraz Kaukazu Południowego i Azji Centralnej</w:t>
      </w:r>
      <w:r w:rsidR="00907A8E" w:rsidRPr="00011EEC">
        <w:t xml:space="preserve"> </w:t>
      </w:r>
      <w:r w:rsidRPr="00011EEC">
        <w:t>[…];</w:t>
      </w:r>
    </w:p>
    <w:p w14:paraId="504C5B1B" w14:textId="77777777" w:rsidR="008A3A19" w:rsidRPr="00A70833" w:rsidRDefault="008A3A19" w:rsidP="00846BB7">
      <w:pPr>
        <w:spacing w:line="269" w:lineRule="auto"/>
        <w:jc w:val="left"/>
      </w:pPr>
      <w:r w:rsidRPr="00A70833">
        <w:t>2) przygotowywanie analiz, ekspertyz i studiów prognostycznych […].</w:t>
      </w:r>
    </w:p>
    <w:p w14:paraId="4249B766" w14:textId="5E74B2B5" w:rsidR="008A3A19" w:rsidRPr="008A3A19" w:rsidRDefault="008A3A19" w:rsidP="00846BB7">
      <w:pPr>
        <w:spacing w:line="269" w:lineRule="auto"/>
        <w:jc w:val="left"/>
        <w:rPr>
          <w:sz w:val="16"/>
          <w:szCs w:val="18"/>
        </w:rPr>
      </w:pPr>
    </w:p>
    <w:p w14:paraId="210DA46A" w14:textId="64E03F4A" w:rsidR="008A3A19" w:rsidRDefault="00A76406" w:rsidP="00846BB7">
      <w:pPr>
        <w:spacing w:line="269" w:lineRule="auto"/>
        <w:jc w:val="left"/>
      </w:pPr>
      <w:r>
        <w:t xml:space="preserve">  </w:t>
      </w:r>
      <w:r w:rsidR="00381FC0">
        <w:t xml:space="preserve">Materiał 2. </w:t>
      </w:r>
      <w:r w:rsidR="008A3A19" w:rsidRPr="00A70833">
        <w:t xml:space="preserve">Fragment statutu </w:t>
      </w:r>
      <w:r w:rsidR="005D47E5">
        <w:t>I</w:t>
      </w:r>
      <w:r w:rsidR="0083080E">
        <w:t>nstytut</w:t>
      </w:r>
      <w:r w:rsidR="00093EA3">
        <w:t>u</w:t>
      </w:r>
      <w:r w:rsidR="0083080E">
        <w:t xml:space="preserve"> </w:t>
      </w:r>
      <w:r w:rsidR="005D47E5">
        <w:t>S</w:t>
      </w:r>
      <w:r w:rsidR="0083080E">
        <w:t xml:space="preserve">praw </w:t>
      </w:r>
      <w:r w:rsidR="005D47E5">
        <w:t>P</w:t>
      </w:r>
      <w:r w:rsidR="0083080E">
        <w:t>ublicznych</w:t>
      </w:r>
    </w:p>
    <w:p w14:paraId="09E8EF26" w14:textId="77777777" w:rsidR="00071BFE" w:rsidRPr="00071BFE" w:rsidRDefault="00071BFE" w:rsidP="00846BB7">
      <w:pPr>
        <w:spacing w:line="269" w:lineRule="auto"/>
        <w:jc w:val="left"/>
        <w:rPr>
          <w:sz w:val="8"/>
          <w:szCs w:val="8"/>
        </w:rPr>
      </w:pPr>
    </w:p>
    <w:p w14:paraId="7EC28AC1" w14:textId="328E9EF4" w:rsidR="008A3A19" w:rsidRPr="00A70833" w:rsidRDefault="008A3A19" w:rsidP="00846BB7">
      <w:pPr>
        <w:spacing w:line="269" w:lineRule="auto"/>
        <w:jc w:val="left"/>
      </w:pPr>
      <w:r w:rsidRPr="00A70833">
        <w:t xml:space="preserve">§ 6.1. Fundacja </w:t>
      </w:r>
      <w:r w:rsidR="005D47E5">
        <w:t xml:space="preserve">[ISP] </w:t>
      </w:r>
      <w:r w:rsidRPr="00A70833">
        <w:t>dla osiągnięcia celów statutowych prowadzić będzie nieodpłatnie działalność w następujących formach:</w:t>
      </w:r>
    </w:p>
    <w:p w14:paraId="08520ADF" w14:textId="5AE79572" w:rsidR="008A3A19" w:rsidRPr="00A70833" w:rsidRDefault="008A3A19" w:rsidP="00846BB7">
      <w:pPr>
        <w:spacing w:line="269" w:lineRule="auto"/>
        <w:jc w:val="left"/>
      </w:pPr>
      <w:r w:rsidRPr="00A70833">
        <w:t xml:space="preserve">a) </w:t>
      </w:r>
      <w:r w:rsidR="000D7B33">
        <w:t>[i]</w:t>
      </w:r>
      <w:proofErr w:type="spellStart"/>
      <w:r w:rsidRPr="00A70833">
        <w:t>nicjowanie</w:t>
      </w:r>
      <w:proofErr w:type="spellEnd"/>
      <w:r w:rsidRPr="00A70833">
        <w:t>, wspieranie i prowadzenie badań naukowych</w:t>
      </w:r>
      <w:r w:rsidR="00E44FFC">
        <w:t>,</w:t>
      </w:r>
    </w:p>
    <w:p w14:paraId="4E77D11F" w14:textId="738D40E9" w:rsidR="008A3A19" w:rsidRPr="00A70833" w:rsidRDefault="008A3A19" w:rsidP="00846BB7">
      <w:pPr>
        <w:spacing w:line="269" w:lineRule="auto"/>
        <w:jc w:val="left"/>
      </w:pPr>
      <w:r w:rsidRPr="00A70833">
        <w:t xml:space="preserve">b) </w:t>
      </w:r>
      <w:r w:rsidR="000D7B33">
        <w:t>[p]</w:t>
      </w:r>
      <w:proofErr w:type="spellStart"/>
      <w:r w:rsidRPr="00A70833">
        <w:t>opularyzacja</w:t>
      </w:r>
      <w:proofErr w:type="spellEnd"/>
      <w:r w:rsidRPr="00A70833">
        <w:t xml:space="preserve"> ekspertyz i opinii o projektach aktów prawnych</w:t>
      </w:r>
      <w:r w:rsidR="00E44FFC">
        <w:t xml:space="preserve"> […]</w:t>
      </w:r>
      <w:r w:rsidRPr="00A70833">
        <w:t>,</w:t>
      </w:r>
    </w:p>
    <w:p w14:paraId="659E705F" w14:textId="22B84A83" w:rsidR="008A3A19" w:rsidRDefault="008A3A19" w:rsidP="00846BB7">
      <w:pPr>
        <w:spacing w:line="269" w:lineRule="auto"/>
        <w:jc w:val="left"/>
      </w:pPr>
      <w:r w:rsidRPr="00A70833">
        <w:t xml:space="preserve">c) </w:t>
      </w:r>
      <w:r w:rsidR="000D7B33">
        <w:t>[p]</w:t>
      </w:r>
      <w:proofErr w:type="spellStart"/>
      <w:r w:rsidRPr="00A70833">
        <w:t>rzygotowywanie</w:t>
      </w:r>
      <w:proofErr w:type="spellEnd"/>
      <w:r w:rsidRPr="00A70833">
        <w:t xml:space="preserve"> opracowań, analiz i sondaży pozwalających na formułowanie wniosków </w:t>
      </w:r>
      <w:r w:rsidR="000D7B33">
        <w:t>[…]</w:t>
      </w:r>
      <w:r w:rsidRPr="00A70833">
        <w:t xml:space="preserve"> dotyczących pożądanych, nowych rozwiązań prawnych i przekazywania ich do wiadomości ośrodkom opiniotwórczym […]</w:t>
      </w:r>
      <w:r w:rsidR="00907A8E">
        <w:t xml:space="preserve">. </w:t>
      </w:r>
    </w:p>
    <w:p w14:paraId="448CF280" w14:textId="041C5EB1" w:rsidR="00172059" w:rsidRDefault="00172059" w:rsidP="00846BB7">
      <w:pPr>
        <w:spacing w:line="269" w:lineRule="auto"/>
        <w:jc w:val="left"/>
      </w:pPr>
    </w:p>
    <w:p w14:paraId="4F695FB3" w14:textId="77777777" w:rsidR="00172059" w:rsidRDefault="00172059" w:rsidP="00846BB7">
      <w:pPr>
        <w:spacing w:line="269" w:lineRule="auto"/>
        <w:jc w:val="left"/>
      </w:pPr>
    </w:p>
    <w:p w14:paraId="43392302" w14:textId="18AA7779" w:rsidR="00172059" w:rsidRPr="00805DA5" w:rsidRDefault="00172059" w:rsidP="00846BB7">
      <w:pPr>
        <w:spacing w:line="269" w:lineRule="auto"/>
        <w:jc w:val="left"/>
        <w:rPr>
          <w:rFonts w:eastAsia="Times New Roman"/>
          <w:lang w:eastAsia="pl-PL"/>
        </w:rPr>
      </w:pPr>
      <w:r w:rsidRPr="00805DA5">
        <w:rPr>
          <w:rFonts w:eastAsia="Times New Roman"/>
          <w:lang w:eastAsia="pl-PL"/>
        </w:rPr>
        <w:t xml:space="preserve">  Zadanie </w:t>
      </w:r>
      <w:r>
        <w:rPr>
          <w:rFonts w:eastAsia="Times New Roman"/>
          <w:lang w:eastAsia="pl-PL"/>
        </w:rPr>
        <w:t>6</w:t>
      </w:r>
      <w:r w:rsidRPr="00805DA5">
        <w:rPr>
          <w:rFonts w:eastAsia="Times New Roman"/>
          <w:lang w:eastAsia="pl-PL"/>
        </w:rPr>
        <w:t>.</w:t>
      </w:r>
    </w:p>
    <w:p w14:paraId="0200E3A4" w14:textId="439A7B08" w:rsidR="00172059" w:rsidRPr="00172059" w:rsidRDefault="00172059" w:rsidP="00846BB7">
      <w:pPr>
        <w:spacing w:line="269" w:lineRule="auto"/>
        <w:jc w:val="left"/>
      </w:pPr>
      <w:r w:rsidRPr="00172059">
        <w:t xml:space="preserve">  Korzystając z fragment</w:t>
      </w:r>
      <w:r w:rsidR="0009434A">
        <w:t>u</w:t>
      </w:r>
      <w:r w:rsidRPr="00172059">
        <w:t xml:space="preserve"> pracy </w:t>
      </w:r>
      <w:r w:rsidRPr="00172059">
        <w:rPr>
          <w:noProof/>
        </w:rPr>
        <w:t>J. Kubery pt. „</w:t>
      </w:r>
      <w:r w:rsidRPr="00172059">
        <w:rPr>
          <w:iCs/>
        </w:rPr>
        <w:t>Polskie organizacje imigranckie we Francji – raport z badania przedstawicieli instytucji</w:t>
      </w:r>
      <w:r w:rsidRPr="00172059">
        <w:t xml:space="preserve">” wydanej przez Uniwersytet Warszawski, wykonaj polecenia </w:t>
      </w:r>
      <w:r w:rsidR="00521028">
        <w:t>6</w:t>
      </w:r>
      <w:r w:rsidRPr="00172059">
        <w:t>.1.–</w:t>
      </w:r>
      <w:r w:rsidR="00521028">
        <w:t>6</w:t>
      </w:r>
      <w:r w:rsidRPr="00172059">
        <w:t xml:space="preserve">.2. </w:t>
      </w:r>
    </w:p>
    <w:p w14:paraId="228E2805" w14:textId="67848CBA" w:rsidR="00172059" w:rsidRDefault="00172059" w:rsidP="00846BB7">
      <w:pPr>
        <w:spacing w:line="269" w:lineRule="auto"/>
        <w:jc w:val="left"/>
      </w:pPr>
    </w:p>
    <w:p w14:paraId="55C13108" w14:textId="3B254B2D" w:rsidR="00172059" w:rsidRPr="00D9741E" w:rsidRDefault="00172059" w:rsidP="00846BB7">
      <w:pPr>
        <w:spacing w:line="269" w:lineRule="auto"/>
        <w:jc w:val="left"/>
      </w:pPr>
      <w:r>
        <w:t xml:space="preserve">  </w:t>
      </w:r>
      <w:r w:rsidRPr="00D9741E">
        <w:t xml:space="preserve">Zadanie </w:t>
      </w:r>
      <w:r>
        <w:t>6</w:t>
      </w:r>
      <w:r w:rsidRPr="00D9741E">
        <w:t>.1. (0–1)</w:t>
      </w:r>
    </w:p>
    <w:p w14:paraId="0CC824F4" w14:textId="6FE7F637" w:rsidR="00172059" w:rsidRPr="008D3510" w:rsidRDefault="00172059" w:rsidP="00846BB7">
      <w:pPr>
        <w:spacing w:line="269" w:lineRule="auto"/>
        <w:jc w:val="left"/>
      </w:pPr>
      <w:r>
        <w:t xml:space="preserve">  </w:t>
      </w:r>
      <w:r w:rsidRPr="00172059">
        <w:t>Sformułuj argument i kontrargument do tezy: Polityka władz francuskich ma charakter asymilacyjny.</w:t>
      </w:r>
    </w:p>
    <w:p w14:paraId="753E6AFF" w14:textId="77777777" w:rsidR="00172059" w:rsidRPr="00D50558" w:rsidRDefault="00172059" w:rsidP="00846BB7">
      <w:pPr>
        <w:spacing w:line="269" w:lineRule="auto"/>
        <w:ind w:left="426" w:hanging="426"/>
        <w:jc w:val="left"/>
        <w:rPr>
          <w:rFonts w:eastAsia="Times New Roman"/>
          <w:b/>
          <w:sz w:val="16"/>
          <w:szCs w:val="12"/>
          <w:lang w:eastAsia="pl-PL"/>
        </w:rPr>
      </w:pPr>
    </w:p>
    <w:p w14:paraId="335205D4" w14:textId="37A87EF5" w:rsidR="00172059" w:rsidRPr="008D3510" w:rsidRDefault="00172059" w:rsidP="00846BB7">
      <w:pPr>
        <w:spacing w:line="269" w:lineRule="auto"/>
        <w:jc w:val="left"/>
        <w:rPr>
          <w:rFonts w:eastAsia="Times New Roman"/>
          <w:szCs w:val="24"/>
          <w:lang w:eastAsia="pl-PL"/>
        </w:rPr>
      </w:pPr>
      <w:r>
        <w:rPr>
          <w:szCs w:val="24"/>
        </w:rPr>
        <w:t>a</w:t>
      </w:r>
      <w:r w:rsidRPr="008D3510">
        <w:rPr>
          <w:szCs w:val="24"/>
        </w:rPr>
        <w:t>rgument – …</w:t>
      </w:r>
    </w:p>
    <w:p w14:paraId="6CB6777F" w14:textId="480D28D9" w:rsidR="00172059" w:rsidRPr="008D3510" w:rsidRDefault="00172059" w:rsidP="00846BB7">
      <w:pPr>
        <w:spacing w:line="269" w:lineRule="auto"/>
        <w:jc w:val="left"/>
        <w:rPr>
          <w:szCs w:val="24"/>
        </w:rPr>
      </w:pPr>
      <w:r>
        <w:rPr>
          <w:szCs w:val="24"/>
        </w:rPr>
        <w:t>k</w:t>
      </w:r>
      <w:r w:rsidRPr="008D3510">
        <w:rPr>
          <w:szCs w:val="24"/>
        </w:rPr>
        <w:t>ontrargument – …</w:t>
      </w:r>
    </w:p>
    <w:p w14:paraId="05666986" w14:textId="77777777" w:rsidR="00172059" w:rsidRPr="003F450D" w:rsidRDefault="00172059" w:rsidP="00846BB7">
      <w:pPr>
        <w:spacing w:line="269" w:lineRule="auto"/>
        <w:jc w:val="left"/>
        <w:rPr>
          <w:rFonts w:eastAsia="Times New Roman"/>
          <w:lang w:eastAsia="pl-PL"/>
        </w:rPr>
      </w:pPr>
    </w:p>
    <w:p w14:paraId="44EAEAFC" w14:textId="3F8AC614" w:rsidR="00172059" w:rsidRPr="00D9741E" w:rsidRDefault="00172059" w:rsidP="00846BB7">
      <w:pPr>
        <w:jc w:val="left"/>
      </w:pPr>
      <w:r>
        <w:t xml:space="preserve">  </w:t>
      </w:r>
      <w:r w:rsidRPr="00D9741E">
        <w:t xml:space="preserve">Zadanie </w:t>
      </w:r>
      <w:r>
        <w:t>6</w:t>
      </w:r>
      <w:r w:rsidRPr="00D9741E">
        <w:t>.2. (0–1)</w:t>
      </w:r>
    </w:p>
    <w:p w14:paraId="1E3D4A74" w14:textId="0E6EEA60" w:rsidR="00172059" w:rsidRPr="00172059" w:rsidRDefault="00172059" w:rsidP="00846BB7">
      <w:pPr>
        <w:jc w:val="left"/>
      </w:pPr>
      <w:r>
        <w:t xml:space="preserve">  </w:t>
      </w:r>
      <w:r w:rsidRPr="00172059">
        <w:t>Rozstrzygnij,</w:t>
      </w:r>
      <w:r w:rsidRPr="008D3510">
        <w:t xml:space="preserve"> </w:t>
      </w:r>
      <w:r w:rsidRPr="00172059">
        <w:t>na której</w:t>
      </w:r>
      <w:r>
        <w:t xml:space="preserve"> </w:t>
      </w:r>
      <w:r w:rsidRPr="00172059">
        <w:t>koncepcji narodu – etniczno-kulturowej czy politycznej – bazuje polityka władz francuskich.</w:t>
      </w:r>
      <w:r w:rsidRPr="008D3510">
        <w:t xml:space="preserve"> </w:t>
      </w:r>
      <w:r w:rsidRPr="00172059">
        <w:t>Odpowiedź uzasadnij, odwołując się do tekstu.</w:t>
      </w:r>
    </w:p>
    <w:p w14:paraId="305E0781" w14:textId="77777777" w:rsidR="00172059" w:rsidRPr="00172059" w:rsidRDefault="00172059" w:rsidP="00846BB7">
      <w:pPr>
        <w:jc w:val="left"/>
        <w:rPr>
          <w:sz w:val="16"/>
        </w:rPr>
      </w:pPr>
    </w:p>
    <w:p w14:paraId="2252B5A9" w14:textId="57A07C49" w:rsidR="00172059" w:rsidRPr="00172059" w:rsidRDefault="00172059" w:rsidP="00846BB7">
      <w:pPr>
        <w:jc w:val="left"/>
      </w:pPr>
      <w:r>
        <w:t>r</w:t>
      </w:r>
      <w:r w:rsidRPr="00172059">
        <w:t>ozstrzygnięcie – koncepcja narodu …</w:t>
      </w:r>
    </w:p>
    <w:p w14:paraId="5A0FC70B" w14:textId="4450B1A0" w:rsidR="00172059" w:rsidRPr="00172059" w:rsidRDefault="00172059" w:rsidP="00846BB7">
      <w:pPr>
        <w:jc w:val="left"/>
      </w:pPr>
      <w:r>
        <w:t>u</w:t>
      </w:r>
      <w:r w:rsidRPr="00172059">
        <w:t>zasadnienie – …</w:t>
      </w:r>
    </w:p>
    <w:p w14:paraId="6CC4DB22" w14:textId="334175D0" w:rsidR="006D3A2E" w:rsidRPr="00172059" w:rsidRDefault="006D3A2E" w:rsidP="00846BB7">
      <w:pPr>
        <w:spacing w:line="240" w:lineRule="auto"/>
        <w:jc w:val="left"/>
        <w:rPr>
          <w:rFonts w:eastAsia="Times New Roman"/>
          <w:szCs w:val="12"/>
          <w:lang w:eastAsia="pl-PL"/>
        </w:rPr>
      </w:pPr>
      <w:bookmarkStart w:id="9" w:name="_Hlk150769394"/>
      <w:bookmarkEnd w:id="7"/>
    </w:p>
    <w:p w14:paraId="57178EFA" w14:textId="61620615" w:rsidR="006D3A2E" w:rsidRPr="008D3510" w:rsidRDefault="00172059" w:rsidP="00846BB7">
      <w:pPr>
        <w:jc w:val="left"/>
      </w:pPr>
      <w:bookmarkStart w:id="10" w:name="_Hlk149237980"/>
      <w:r>
        <w:t xml:space="preserve">  </w:t>
      </w:r>
      <w:r w:rsidR="006D3A2E" w:rsidRPr="008D3510">
        <w:t>[</w:t>
      </w:r>
      <w:r w:rsidR="00E44FFC">
        <w:t>Francja</w:t>
      </w:r>
      <w:r w:rsidR="006D3A2E" w:rsidRPr="008D3510">
        <w:t>] odróżnia tylko dwie zbiorowości – własnych obywateli od cudzoziemców. Dewiza „Wolność, Równość, Braterstwo” nakazuje, aby w życiu publicznym […] obywatele traktowani byli w ten sam sposób niezależnie od ich kultury etnicznej, regionalnej czy od religii, którą wyznają. We Francji istnieje zakaz odnotowywania w oficjalnych statystykach, raportach i dokumentach przynależności obywateli do jakichkolwiek kategorii etnicznych. Z punktu widzenia prawa francuskiego, mniejszości etniczne lub narodowe nie istnieją, nie są w żaden sposób wyodrębnionymi podmiotami, zatem państwo nie może prowadzić wobec nich osobnej polityki. Francuzi przyjmują […] definicję narodu [</w:t>
      </w:r>
      <w:r w:rsidR="003450FD">
        <w:t>– definicję</w:t>
      </w:r>
      <w:r w:rsidR="0002737B">
        <w:t>,</w:t>
      </w:r>
      <w:r w:rsidR="006D3A2E" w:rsidRPr="008D3510">
        <w:t xml:space="preserve"> z której wynika, że</w:t>
      </w:r>
      <w:r w:rsidR="0002737B">
        <w:t>]</w:t>
      </w:r>
      <w:r w:rsidR="006D3A2E" w:rsidRPr="008D3510">
        <w:t xml:space="preserve"> jedynymi przedstawicielami innych narodów we Francji są przebywający w tym państwie cudzoziemcy. </w:t>
      </w:r>
      <w:r w:rsidR="0002737B">
        <w:t xml:space="preserve">[…] </w:t>
      </w:r>
      <w:r w:rsidR="006D3A2E" w:rsidRPr="008D3510">
        <w:t>Celem polityki […] nie jest […] [zaprzestani</w:t>
      </w:r>
      <w:r w:rsidR="00746AE1">
        <w:t>e</w:t>
      </w:r>
      <w:r w:rsidR="006D3A2E" w:rsidRPr="008D3510">
        <w:t xml:space="preserve"> przez </w:t>
      </w:r>
      <w:r w:rsidR="00746AE1">
        <w:t>obywateli z</w:t>
      </w:r>
      <w:r w:rsidR="003450FD">
        <w:t> </w:t>
      </w:r>
      <w:r w:rsidR="00746AE1">
        <w:t>mniejszościowych grup etnicznych własnych</w:t>
      </w:r>
      <w:r w:rsidR="006D3A2E" w:rsidRPr="008D3510">
        <w:t>] praktyk kulturowych […], czy rezygnacj</w:t>
      </w:r>
      <w:r w:rsidR="006D3A2E">
        <w:t>a</w:t>
      </w:r>
      <w:r w:rsidR="006D3A2E" w:rsidRPr="008D3510">
        <w:t xml:space="preserve"> z</w:t>
      </w:r>
      <w:r w:rsidR="003450FD">
        <w:t> </w:t>
      </w:r>
      <w:r w:rsidR="006D3A2E" w:rsidRPr="008D3510">
        <w:t>transmisji wiedzy i</w:t>
      </w:r>
      <w:r w:rsidR="00746AE1">
        <w:t> </w:t>
      </w:r>
      <w:r w:rsidR="006D3A2E" w:rsidRPr="008D3510">
        <w:t>kompetencji w</w:t>
      </w:r>
      <w:r w:rsidR="00C9151F">
        <w:t xml:space="preserve"> </w:t>
      </w:r>
      <w:r w:rsidR="006D3A2E" w:rsidRPr="008D3510">
        <w:t>tym zakresie swym dzieciom. Akcentowana jest konieczność postępowania zgodnie z</w:t>
      </w:r>
      <w:r w:rsidR="00C9151F">
        <w:t xml:space="preserve"> </w:t>
      </w:r>
      <w:r w:rsidR="006D3A2E" w:rsidRPr="008D3510">
        <w:t>prawem francuskim, przyjęcia wartości Republiki […]</w:t>
      </w:r>
      <w:r w:rsidR="00D9741E">
        <w:t>.</w:t>
      </w:r>
    </w:p>
    <w:bookmarkEnd w:id="10"/>
    <w:p w14:paraId="507FC2F9" w14:textId="77777777" w:rsidR="00071BFE" w:rsidRPr="00071BFE" w:rsidRDefault="00071BFE" w:rsidP="00172059">
      <w:pPr>
        <w:rPr>
          <w:rFonts w:eastAsia="Times New Roman"/>
          <w:sz w:val="2"/>
          <w:lang w:eastAsia="pl-PL"/>
        </w:rPr>
      </w:pPr>
    </w:p>
    <w:p w14:paraId="1B52064C" w14:textId="077938AC" w:rsidR="00071BFE" w:rsidRDefault="00071BFE" w:rsidP="00172059">
      <w:pPr>
        <w:rPr>
          <w:rFonts w:eastAsia="Times New Roman"/>
          <w:sz w:val="8"/>
          <w:lang w:eastAsia="pl-PL"/>
        </w:rPr>
      </w:pPr>
      <w:r>
        <w:rPr>
          <w:rFonts w:eastAsia="Times New Roman"/>
          <w:sz w:val="8"/>
          <w:lang w:eastAsia="pl-PL"/>
        </w:rPr>
        <w:br w:type="page"/>
      </w:r>
    </w:p>
    <w:p w14:paraId="18E5A53E" w14:textId="123CC2DE" w:rsidR="00172059" w:rsidRPr="00AE3E34" w:rsidRDefault="00172059" w:rsidP="00846BB7">
      <w:pPr>
        <w:spacing w:line="288" w:lineRule="auto"/>
        <w:jc w:val="left"/>
        <w:rPr>
          <w:rFonts w:eastAsia="Times New Roman"/>
          <w:lang w:eastAsia="pl-PL"/>
        </w:rPr>
      </w:pPr>
      <w:r w:rsidRPr="00AE3E34">
        <w:rPr>
          <w:rFonts w:eastAsia="Times New Roman"/>
          <w:lang w:eastAsia="pl-PL"/>
        </w:rPr>
        <w:lastRenderedPageBreak/>
        <w:t xml:space="preserve">  Zadanie </w:t>
      </w:r>
      <w:r>
        <w:rPr>
          <w:rFonts w:eastAsia="Times New Roman"/>
          <w:lang w:eastAsia="pl-PL"/>
        </w:rPr>
        <w:t>7</w:t>
      </w:r>
      <w:r w:rsidRPr="00AE3E34">
        <w:rPr>
          <w:rFonts w:eastAsia="Times New Roman"/>
          <w:lang w:eastAsia="pl-PL"/>
        </w:rPr>
        <w:t>.</w:t>
      </w:r>
    </w:p>
    <w:p w14:paraId="3D00FAEA" w14:textId="770BCCA1" w:rsidR="00172059" w:rsidRPr="00AE3E34" w:rsidRDefault="00172059" w:rsidP="00846BB7">
      <w:pPr>
        <w:tabs>
          <w:tab w:val="left" w:pos="720"/>
        </w:tabs>
        <w:spacing w:line="288" w:lineRule="auto"/>
        <w:jc w:val="left"/>
      </w:pPr>
      <w:r w:rsidRPr="00AE3E34">
        <w:t xml:space="preserve">  Korzystając z </w:t>
      </w:r>
      <w:r>
        <w:t xml:space="preserve">tekstów </w:t>
      </w:r>
      <w:r w:rsidRPr="00AE3E34">
        <w:t>(1–2) z</w:t>
      </w:r>
      <w:r>
        <w:t xml:space="preserve">e strony </w:t>
      </w:r>
      <w:r w:rsidR="00F12C9A">
        <w:t xml:space="preserve">internetowej </w:t>
      </w:r>
      <w:r>
        <w:t>Narodowego Instytutu Dziedzictwa</w:t>
      </w:r>
      <w:r w:rsidR="00F12C9A">
        <w:t xml:space="preserve">, </w:t>
      </w:r>
      <w:r w:rsidRPr="00AE3E34">
        <w:t xml:space="preserve">wykonaj polecenia </w:t>
      </w:r>
      <w:r w:rsidR="00521028">
        <w:t>7</w:t>
      </w:r>
      <w:r w:rsidRPr="00AE3E34">
        <w:t>.1.–</w:t>
      </w:r>
      <w:r w:rsidR="00521028">
        <w:t>7</w:t>
      </w:r>
      <w:r w:rsidRPr="00AE3E34">
        <w:t xml:space="preserve">.2. </w:t>
      </w:r>
    </w:p>
    <w:p w14:paraId="69A6B01B" w14:textId="77777777" w:rsidR="00172059" w:rsidRPr="00A94AC3" w:rsidRDefault="00172059" w:rsidP="00846BB7">
      <w:pPr>
        <w:spacing w:line="288" w:lineRule="auto"/>
        <w:jc w:val="left"/>
      </w:pPr>
    </w:p>
    <w:p w14:paraId="70BD5275" w14:textId="2F09785B" w:rsidR="00F12C9A" w:rsidRPr="00455E0C" w:rsidRDefault="00455E0C" w:rsidP="00846BB7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F12C9A" w:rsidRPr="00455E0C">
        <w:rPr>
          <w:rFonts w:eastAsia="Times New Roman"/>
          <w:lang w:eastAsia="pl-PL"/>
        </w:rPr>
        <w:t>Zadanie 7.1. (0–2)</w:t>
      </w:r>
    </w:p>
    <w:p w14:paraId="71298EEA" w14:textId="09CE25D4" w:rsidR="00F12C9A" w:rsidRPr="00455E0C" w:rsidRDefault="00455E0C" w:rsidP="00846BB7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Dokończ </w:t>
      </w:r>
      <w:r w:rsidR="00F12C9A" w:rsidRPr="00455E0C">
        <w:rPr>
          <w:rFonts w:eastAsia="Times New Roman"/>
          <w:lang w:eastAsia="pl-PL"/>
        </w:rPr>
        <w:t xml:space="preserve">zdania </w:t>
      </w:r>
      <w:r>
        <w:rPr>
          <w:rFonts w:eastAsia="Times New Roman"/>
          <w:lang w:eastAsia="pl-PL"/>
        </w:rPr>
        <w:t>(1</w:t>
      </w:r>
      <w:r w:rsidR="00F12C9A" w:rsidRPr="00455E0C">
        <w:rPr>
          <w:rFonts w:eastAsia="Times New Roman"/>
          <w:lang w:eastAsia="pl-PL"/>
        </w:rPr>
        <w:t>–</w:t>
      </w:r>
      <w:r>
        <w:rPr>
          <w:rFonts w:eastAsia="Times New Roman"/>
          <w:lang w:eastAsia="pl-PL"/>
        </w:rPr>
        <w:t>3). P</w:t>
      </w:r>
      <w:r w:rsidR="00F12C9A" w:rsidRPr="00455E0C">
        <w:rPr>
          <w:rFonts w:eastAsia="Times New Roman"/>
          <w:lang w:eastAsia="pl-PL"/>
        </w:rPr>
        <w:t>odaj pełną polską nazwę organizacji międzynarodowej, w systemie której funkcjonuje UNESCO (1), nazwę obszaru działania UNESCO (2) oraz numer generacji praw człowieka (3).</w:t>
      </w:r>
    </w:p>
    <w:p w14:paraId="625CA722" w14:textId="77777777" w:rsidR="00F12C9A" w:rsidRPr="008D3510" w:rsidRDefault="00F12C9A" w:rsidP="00846BB7">
      <w:pPr>
        <w:spacing w:line="288" w:lineRule="auto"/>
        <w:jc w:val="left"/>
        <w:rPr>
          <w:b/>
          <w:sz w:val="16"/>
        </w:rPr>
      </w:pPr>
    </w:p>
    <w:p w14:paraId="7FF86A3E" w14:textId="6314738A" w:rsidR="00455E0C" w:rsidRDefault="00455E0C" w:rsidP="00846BB7">
      <w:pPr>
        <w:spacing w:line="288" w:lineRule="auto"/>
        <w:jc w:val="left"/>
      </w:pPr>
      <w:r>
        <w:t xml:space="preserve">  1) </w:t>
      </w:r>
      <w:r w:rsidR="00F12C9A" w:rsidRPr="008D3510">
        <w:t>UNESCO to organizacja wyspecjalizowana</w:t>
      </w:r>
      <w:r w:rsidR="00F12C9A">
        <w:t xml:space="preserve"> (agenda)</w:t>
      </w:r>
      <w:r w:rsidR="00F12C9A" w:rsidRPr="008D3510">
        <w:t xml:space="preserve"> funkcjonująca w systemie … .</w:t>
      </w:r>
    </w:p>
    <w:p w14:paraId="1B193AA3" w14:textId="2AD2EF9F" w:rsidR="00455E0C" w:rsidRDefault="00455E0C" w:rsidP="00846BB7">
      <w:pPr>
        <w:spacing w:line="288" w:lineRule="auto"/>
        <w:jc w:val="left"/>
      </w:pPr>
      <w:r>
        <w:t xml:space="preserve">  2) </w:t>
      </w:r>
      <w:r w:rsidR="00F12C9A" w:rsidRPr="008D3510">
        <w:t xml:space="preserve">Wymienione w nazwie </w:t>
      </w:r>
      <w:r w:rsidR="00F12C9A">
        <w:t xml:space="preserve">UNESCO </w:t>
      </w:r>
      <w:r w:rsidR="00F12C9A" w:rsidRPr="008D3510">
        <w:t xml:space="preserve">trzy obszary działania, to </w:t>
      </w:r>
      <w:r w:rsidR="00F12C9A">
        <w:t xml:space="preserve">kultura, nauka i </w:t>
      </w:r>
      <w:r w:rsidR="00F12C9A" w:rsidRPr="008D3510">
        <w:t>…</w:t>
      </w:r>
      <w:r w:rsidR="00F12C9A">
        <w:t xml:space="preserve"> </w:t>
      </w:r>
      <w:r w:rsidR="00F12C9A" w:rsidRPr="008D3510">
        <w:t>.</w:t>
      </w:r>
    </w:p>
    <w:p w14:paraId="1784B492" w14:textId="47E62195" w:rsidR="00F12C9A" w:rsidRPr="008D3510" w:rsidRDefault="00455E0C" w:rsidP="00846BB7">
      <w:pPr>
        <w:spacing w:line="288" w:lineRule="auto"/>
        <w:jc w:val="left"/>
      </w:pPr>
      <w:r>
        <w:t xml:space="preserve">  3) </w:t>
      </w:r>
      <w:r w:rsidR="00F12C9A">
        <w:t xml:space="preserve">Prawo do korzystania z dziedzictwa ludzkości, które realizowane jest m.in. dzięki działaniom </w:t>
      </w:r>
      <w:r w:rsidR="00F12C9A" w:rsidRPr="008D3510">
        <w:t xml:space="preserve">UNESCO, </w:t>
      </w:r>
      <w:r w:rsidR="00F12C9A">
        <w:t>należy do</w:t>
      </w:r>
      <w:r w:rsidR="00F12C9A" w:rsidRPr="008D3510">
        <w:t xml:space="preserve"> praw człowieka </w:t>
      </w:r>
      <w:r>
        <w:t xml:space="preserve">generacji </w:t>
      </w:r>
      <w:r w:rsidR="00F12C9A" w:rsidRPr="008D3510">
        <w:t>…</w:t>
      </w:r>
      <w:r>
        <w:t xml:space="preserve"> </w:t>
      </w:r>
      <w:r w:rsidR="00F12C9A" w:rsidRPr="008D3510">
        <w:t>.</w:t>
      </w:r>
    </w:p>
    <w:p w14:paraId="0D98B171" w14:textId="039A9149" w:rsidR="00172059" w:rsidRPr="00455E0C" w:rsidRDefault="00172059" w:rsidP="00846BB7">
      <w:pPr>
        <w:spacing w:line="288" w:lineRule="auto"/>
        <w:jc w:val="left"/>
        <w:rPr>
          <w:rFonts w:eastAsia="Times New Roman"/>
          <w:sz w:val="16"/>
          <w:szCs w:val="24"/>
          <w:lang w:eastAsia="pl-PL"/>
        </w:rPr>
      </w:pPr>
    </w:p>
    <w:p w14:paraId="7087A24A" w14:textId="771ADA23" w:rsidR="00455E0C" w:rsidRDefault="00455E0C" w:rsidP="00846BB7">
      <w:pPr>
        <w:spacing w:line="288" w:lineRule="auto"/>
        <w:jc w:val="left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 xml:space="preserve">  Tekst 1. </w:t>
      </w:r>
      <w:r w:rsidRPr="008D3510">
        <w:rPr>
          <w:rFonts w:eastAsia="Times New Roman"/>
          <w:iCs/>
          <w:lang w:eastAsia="pl-PL"/>
        </w:rPr>
        <w:t xml:space="preserve">O </w:t>
      </w:r>
      <w:r>
        <w:rPr>
          <w:rFonts w:eastAsia="Times New Roman"/>
          <w:iCs/>
          <w:lang w:eastAsia="pl-PL"/>
        </w:rPr>
        <w:t>Konwencji UNESCO z 2003 roku</w:t>
      </w:r>
    </w:p>
    <w:p w14:paraId="5C2F6F1E" w14:textId="77777777" w:rsidR="00071BFE" w:rsidRPr="00071BFE" w:rsidRDefault="00071BFE" w:rsidP="00846BB7">
      <w:pPr>
        <w:spacing w:line="288" w:lineRule="auto"/>
        <w:jc w:val="left"/>
        <w:rPr>
          <w:rFonts w:eastAsia="Times New Roman"/>
          <w:iCs/>
          <w:sz w:val="8"/>
          <w:szCs w:val="8"/>
          <w:lang w:eastAsia="pl-PL"/>
        </w:rPr>
      </w:pPr>
    </w:p>
    <w:p w14:paraId="61D1250C" w14:textId="3F42219D" w:rsidR="00455E0C" w:rsidRPr="008D3510" w:rsidRDefault="00455E0C" w:rsidP="00846BB7">
      <w:pPr>
        <w:spacing w:line="288" w:lineRule="auto"/>
        <w:jc w:val="left"/>
        <w:rPr>
          <w:b/>
          <w:bCs/>
          <w:noProof/>
        </w:rPr>
      </w:pPr>
      <w:r>
        <w:rPr>
          <w:shd w:val="clear" w:color="auto" w:fill="FFFFFF"/>
        </w:rPr>
        <w:t xml:space="preserve">  Niematerialne dziedzictwo kulturowe oznacza praktyki, wyobrażenia, przekazy, wiedzę i umiejętności [przekazywane z pokolenia na pokoleni</w:t>
      </w:r>
      <w:r w:rsidR="00260639">
        <w:rPr>
          <w:shd w:val="clear" w:color="auto" w:fill="FFFFFF"/>
        </w:rPr>
        <w:t>e</w:t>
      </w:r>
      <w:r>
        <w:rPr>
          <w:shd w:val="clear" w:color="auto" w:fill="FFFFFF"/>
        </w:rPr>
        <w:t xml:space="preserve"> i uznawane za część własnego dziedzictwa, jak również] związane z nimi instrumenty, przedmioty, artefakty i przestrzeń kulturową […]. </w:t>
      </w:r>
      <w:r w:rsidRPr="008D3510">
        <w:rPr>
          <w:shd w:val="clear" w:color="auto" w:fill="FFFFFF"/>
        </w:rPr>
        <w:t>Konwencja UNESCO w sprawie ochrony niematerialnego dziedzictwa kulturowego z</w:t>
      </w:r>
      <w:r>
        <w:rPr>
          <w:shd w:val="clear" w:color="auto" w:fill="FFFFFF"/>
        </w:rPr>
        <w:t> </w:t>
      </w:r>
      <w:r w:rsidRPr="008D3510">
        <w:rPr>
          <w:shd w:val="clear" w:color="auto" w:fill="FFFFFF"/>
        </w:rPr>
        <w:t xml:space="preserve">2003 r. nakłada na Państwa-Strony obowiązek inwentaryzacji przejawów tego dziedzictwa </w:t>
      </w:r>
      <w:r>
        <w:rPr>
          <w:shd w:val="clear" w:color="auto" w:fill="FFFFFF"/>
        </w:rPr>
        <w:t>[…]</w:t>
      </w:r>
      <w:r w:rsidRPr="008D3510">
        <w:rPr>
          <w:shd w:val="clear" w:color="auto" w:fill="FFFFFF"/>
        </w:rPr>
        <w:t>. Krajowa lista niematerialnego dziedzictwa kulturowego ma</w:t>
      </w:r>
      <w:r>
        <w:rPr>
          <w:shd w:val="clear" w:color="auto" w:fill="FFFFFF"/>
        </w:rPr>
        <w:t xml:space="preserve"> </w:t>
      </w:r>
      <w:r w:rsidRPr="008D3510">
        <w:rPr>
          <w:shd w:val="clear" w:color="auto" w:fill="FFFFFF"/>
        </w:rPr>
        <w:t>charakter informacyjny i</w:t>
      </w:r>
      <w:r>
        <w:rPr>
          <w:shd w:val="clear" w:color="auto" w:fill="FFFFFF"/>
        </w:rPr>
        <w:t> </w:t>
      </w:r>
      <w:r w:rsidRPr="008D3510">
        <w:rPr>
          <w:shd w:val="clear" w:color="auto" w:fill="FFFFFF"/>
        </w:rPr>
        <w:t>stanowi realizację tego wymogu […].</w:t>
      </w:r>
    </w:p>
    <w:p w14:paraId="5BC4514B" w14:textId="0F0D6EF8" w:rsidR="00455E0C" w:rsidRPr="00455E0C" w:rsidRDefault="00455E0C" w:rsidP="00846BB7">
      <w:pPr>
        <w:spacing w:line="288" w:lineRule="auto"/>
        <w:jc w:val="left"/>
        <w:rPr>
          <w:rFonts w:eastAsia="Times New Roman"/>
          <w:szCs w:val="24"/>
          <w:lang w:eastAsia="pl-PL"/>
        </w:rPr>
      </w:pPr>
    </w:p>
    <w:p w14:paraId="795B7463" w14:textId="12EE79E5" w:rsidR="00455E0C" w:rsidRPr="00455E0C" w:rsidRDefault="00455E0C" w:rsidP="00846BB7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455E0C">
        <w:rPr>
          <w:rFonts w:eastAsia="Times New Roman"/>
          <w:lang w:eastAsia="pl-PL"/>
        </w:rPr>
        <w:t>Zadanie 7.2. (0–1)</w:t>
      </w:r>
    </w:p>
    <w:p w14:paraId="6F6EB50D" w14:textId="37C206EA" w:rsidR="00455E0C" w:rsidRPr="00455E0C" w:rsidRDefault="00455E0C" w:rsidP="00846BB7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455E0C">
        <w:rPr>
          <w:rFonts w:eastAsia="Times New Roman"/>
          <w:lang w:eastAsia="pl-PL"/>
        </w:rPr>
        <w:t>Rozstrzygnij, czy tekst 2. dotyczy tradycyjnej obrzędowości dorocznej. Odpowiedź uzasadnij, odwołując się do tego tekstu.</w:t>
      </w:r>
    </w:p>
    <w:p w14:paraId="0524B50E" w14:textId="77777777" w:rsidR="00455E0C" w:rsidRPr="00D933E0" w:rsidRDefault="00455E0C" w:rsidP="00846BB7">
      <w:pPr>
        <w:spacing w:line="288" w:lineRule="auto"/>
        <w:ind w:left="426" w:hanging="426"/>
        <w:jc w:val="left"/>
        <w:rPr>
          <w:rFonts w:eastAsia="Times New Roman"/>
          <w:b/>
          <w:sz w:val="16"/>
          <w:szCs w:val="12"/>
          <w:lang w:eastAsia="pl-PL"/>
        </w:rPr>
      </w:pPr>
    </w:p>
    <w:p w14:paraId="6C427AFA" w14:textId="77777777" w:rsidR="00455E0C" w:rsidRPr="002B7982" w:rsidRDefault="00455E0C" w:rsidP="00846BB7">
      <w:pPr>
        <w:spacing w:line="288" w:lineRule="auto"/>
        <w:jc w:val="left"/>
        <w:rPr>
          <w:rFonts w:eastAsia="Times New Roman"/>
          <w:color w:val="000000"/>
          <w:lang w:eastAsia="pl-PL"/>
        </w:rPr>
      </w:pPr>
      <w:r>
        <w:rPr>
          <w:szCs w:val="24"/>
        </w:rPr>
        <w:t>r</w:t>
      </w:r>
      <w:r w:rsidRPr="008D3510">
        <w:rPr>
          <w:szCs w:val="24"/>
        </w:rPr>
        <w:t>ozstrzygnięcie –</w:t>
      </w:r>
      <w:r>
        <w:rPr>
          <w:szCs w:val="24"/>
        </w:rPr>
        <w:t xml:space="preserve"> </w:t>
      </w:r>
      <w:r w:rsidRPr="002B7982">
        <w:rPr>
          <w:rFonts w:eastAsia="Times New Roman"/>
          <w:color w:val="000000"/>
          <w:lang w:eastAsia="pl-PL"/>
        </w:rPr>
        <w:t>…</w:t>
      </w:r>
    </w:p>
    <w:p w14:paraId="4D74BF0F" w14:textId="77777777" w:rsidR="00455E0C" w:rsidRDefault="00455E0C" w:rsidP="00846BB7">
      <w:pPr>
        <w:spacing w:line="288" w:lineRule="auto"/>
        <w:jc w:val="left"/>
        <w:rPr>
          <w:rFonts w:eastAsia="Times New Roman"/>
          <w:szCs w:val="24"/>
          <w:lang w:eastAsia="pl-PL"/>
        </w:rPr>
      </w:pPr>
      <w:r>
        <w:rPr>
          <w:szCs w:val="24"/>
        </w:rPr>
        <w:t>u</w:t>
      </w:r>
      <w:r w:rsidRPr="008D3510">
        <w:rPr>
          <w:szCs w:val="24"/>
        </w:rPr>
        <w:t>zasadnienie – …</w:t>
      </w:r>
    </w:p>
    <w:bookmarkEnd w:id="9"/>
    <w:p w14:paraId="3EA9ECD3" w14:textId="77777777" w:rsidR="008B165A" w:rsidRPr="00800518" w:rsidRDefault="008B165A" w:rsidP="00846BB7">
      <w:pPr>
        <w:spacing w:line="288" w:lineRule="auto"/>
        <w:jc w:val="left"/>
        <w:textAlignment w:val="baseline"/>
        <w:rPr>
          <w:sz w:val="16"/>
          <w:szCs w:val="12"/>
        </w:rPr>
      </w:pPr>
    </w:p>
    <w:p w14:paraId="34C4C045" w14:textId="1305A973" w:rsidR="00455E0C" w:rsidRDefault="00455E0C" w:rsidP="00846BB7">
      <w:pPr>
        <w:spacing w:line="288" w:lineRule="auto"/>
        <w:jc w:val="left"/>
        <w:textAlignment w:val="baseline"/>
        <w:rPr>
          <w:shd w:val="clear" w:color="auto" w:fill="FFFFFF"/>
        </w:rPr>
      </w:pPr>
      <w:r>
        <w:t xml:space="preserve">  </w:t>
      </w:r>
      <w:r w:rsidR="008B165A">
        <w:t xml:space="preserve">Tekst 2. </w:t>
      </w:r>
      <w:r w:rsidR="009B2090" w:rsidRPr="008D3510">
        <w:rPr>
          <w:shd w:val="clear" w:color="auto" w:fill="FFFFFF"/>
        </w:rPr>
        <w:t>Krajow</w:t>
      </w:r>
      <w:r w:rsidR="00E44FFC">
        <w:rPr>
          <w:shd w:val="clear" w:color="auto" w:fill="FFFFFF"/>
        </w:rPr>
        <w:t xml:space="preserve">a </w:t>
      </w:r>
      <w:r w:rsidR="009B2090" w:rsidRPr="008D3510">
        <w:rPr>
          <w:shd w:val="clear" w:color="auto" w:fill="FFFFFF"/>
        </w:rPr>
        <w:t>list</w:t>
      </w:r>
      <w:r w:rsidR="00E44FFC">
        <w:rPr>
          <w:shd w:val="clear" w:color="auto" w:fill="FFFFFF"/>
        </w:rPr>
        <w:t>a</w:t>
      </w:r>
      <w:r w:rsidR="009B2090" w:rsidRPr="008D3510">
        <w:rPr>
          <w:shd w:val="clear" w:color="auto" w:fill="FFFFFF"/>
        </w:rPr>
        <w:t xml:space="preserve"> niematerialnego dziedzictwa kulturowego </w:t>
      </w:r>
      <w:r w:rsidR="00E44FFC">
        <w:rPr>
          <w:shd w:val="clear" w:color="auto" w:fill="FFFFFF"/>
        </w:rPr>
        <w:t xml:space="preserve">– wpis </w:t>
      </w:r>
      <w:r w:rsidR="009B2090">
        <w:rPr>
          <w:shd w:val="clear" w:color="auto" w:fill="FFFFFF"/>
        </w:rPr>
        <w:t>z 2017 r</w:t>
      </w:r>
      <w:r w:rsidR="00C52AF4">
        <w:rPr>
          <w:shd w:val="clear" w:color="auto" w:fill="FFFFFF"/>
        </w:rPr>
        <w:t>oku</w:t>
      </w:r>
      <w:r w:rsidR="009B2090">
        <w:rPr>
          <w:shd w:val="clear" w:color="auto" w:fill="FFFFFF"/>
        </w:rPr>
        <w:t xml:space="preserve"> </w:t>
      </w:r>
    </w:p>
    <w:p w14:paraId="5B425A65" w14:textId="77777777" w:rsidR="00071BFE" w:rsidRPr="00071BFE" w:rsidRDefault="00071BFE" w:rsidP="00846BB7">
      <w:pPr>
        <w:spacing w:line="288" w:lineRule="auto"/>
        <w:jc w:val="left"/>
        <w:textAlignment w:val="baseline"/>
        <w:rPr>
          <w:sz w:val="8"/>
          <w:szCs w:val="8"/>
          <w:shd w:val="clear" w:color="auto" w:fill="FFFFFF"/>
        </w:rPr>
      </w:pPr>
    </w:p>
    <w:p w14:paraId="40F38655" w14:textId="647AA5D6" w:rsidR="008B165A" w:rsidRPr="00455E0C" w:rsidRDefault="00455E0C" w:rsidP="00846BB7">
      <w:pPr>
        <w:spacing w:line="288" w:lineRule="auto"/>
        <w:jc w:val="left"/>
        <w:textAlignment w:val="baseline"/>
        <w:rPr>
          <w:shd w:val="clear" w:color="auto" w:fill="FFFFFF"/>
        </w:rPr>
      </w:pPr>
      <w:r>
        <w:t xml:space="preserve">  </w:t>
      </w:r>
      <w:r w:rsidR="008B165A" w:rsidRPr="008D3510">
        <w:t xml:space="preserve">Jest piękne, barwne, pełne temperamentu, łez wzruszenia, śmiechu, radości i emocji, </w:t>
      </w:r>
      <w:r w:rsidR="00C929A1">
        <w:t xml:space="preserve">[które] </w:t>
      </w:r>
      <w:r w:rsidR="008B165A" w:rsidRPr="008D3510">
        <w:t>od zawsze towarzyszyły i towarzyszą ceremonii […]</w:t>
      </w:r>
      <w:r w:rsidR="008B165A">
        <w:t>.</w:t>
      </w:r>
      <w:r w:rsidR="008B165A" w:rsidRPr="008D3510">
        <w:t xml:space="preserve"> Zaczyna się ono od odśpiewania przed zamkniętymi przed weselnikami drzwiami piosenki: „Moja </w:t>
      </w:r>
      <w:proofErr w:type="spellStart"/>
      <w:r w:rsidR="008B165A" w:rsidRPr="008D3510">
        <w:t>matulinko</w:t>
      </w:r>
      <w:proofErr w:type="spellEnd"/>
      <w:r w:rsidR="008B165A" w:rsidRPr="008D3510">
        <w:t xml:space="preserve">, </w:t>
      </w:r>
      <w:proofErr w:type="spellStart"/>
      <w:r w:rsidR="008B165A" w:rsidRPr="008D3510">
        <w:t>otwierejcie</w:t>
      </w:r>
      <w:proofErr w:type="spellEnd"/>
      <w:r w:rsidR="008B165A" w:rsidRPr="008D3510">
        <w:t xml:space="preserve"> drzwi, </w:t>
      </w:r>
      <w:proofErr w:type="spellStart"/>
      <w:r w:rsidR="008B165A" w:rsidRPr="008D3510">
        <w:t>byndziecie</w:t>
      </w:r>
      <w:proofErr w:type="spellEnd"/>
      <w:r w:rsidR="008B165A" w:rsidRPr="008D3510">
        <w:t xml:space="preserve"> radzi zięciowi…”</w:t>
      </w:r>
      <w:r w:rsidR="008B165A">
        <w:t>.</w:t>
      </w:r>
      <w:r w:rsidR="008B165A" w:rsidRPr="008D3510">
        <w:t xml:space="preserve"> Tradycja ta skupia w sobie wszystkie elementy szamotulskiego folkloru: muzykę, słowo w oracjach i pieśniach, regionalny st</w:t>
      </w:r>
      <w:r w:rsidR="002670AD">
        <w:t>r</w:t>
      </w:r>
      <w:r w:rsidR="008B165A" w:rsidRPr="008D3510">
        <w:t>ój i</w:t>
      </w:r>
      <w:r w:rsidR="002670AD">
        <w:t xml:space="preserve"> </w:t>
      </w:r>
      <w:r w:rsidR="008B165A" w:rsidRPr="008D3510">
        <w:t>taniec. Mimo zmieniających się warunków i okoliczności przekazywana jest od wielu pokoleń w swych naturalnych schematach i kontynuowana w życiu i uroczystościach rodzinnych szamotulan […].</w:t>
      </w:r>
    </w:p>
    <w:p w14:paraId="4CD7B2F3" w14:textId="67E71178" w:rsidR="00870D27" w:rsidRDefault="00870D27" w:rsidP="00846BB7">
      <w:pPr>
        <w:spacing w:line="288" w:lineRule="auto"/>
        <w:jc w:val="left"/>
        <w:textAlignment w:val="baseline"/>
        <w:rPr>
          <w:sz w:val="20"/>
          <w:szCs w:val="12"/>
        </w:rPr>
      </w:pPr>
      <w:r>
        <w:rPr>
          <w:sz w:val="20"/>
          <w:szCs w:val="12"/>
        </w:rPr>
        <w:br w:type="page"/>
      </w:r>
    </w:p>
    <w:p w14:paraId="55EB0133" w14:textId="5478D040" w:rsidR="00432F23" w:rsidRPr="00AE3E34" w:rsidRDefault="00432F23" w:rsidP="00846BB7">
      <w:pPr>
        <w:spacing w:line="288" w:lineRule="auto"/>
        <w:jc w:val="left"/>
        <w:rPr>
          <w:rFonts w:eastAsia="Times New Roman"/>
          <w:lang w:eastAsia="pl-PL"/>
        </w:rPr>
      </w:pPr>
      <w:r w:rsidRPr="00AE3E34">
        <w:rPr>
          <w:rFonts w:eastAsia="Times New Roman"/>
          <w:lang w:eastAsia="pl-PL"/>
        </w:rPr>
        <w:lastRenderedPageBreak/>
        <w:t xml:space="preserve">  Zadanie </w:t>
      </w:r>
      <w:r>
        <w:rPr>
          <w:rFonts w:eastAsia="Times New Roman"/>
          <w:lang w:eastAsia="pl-PL"/>
        </w:rPr>
        <w:t>8</w:t>
      </w:r>
      <w:r w:rsidRPr="00AE3E34">
        <w:rPr>
          <w:rFonts w:eastAsia="Times New Roman"/>
          <w:lang w:eastAsia="pl-PL"/>
        </w:rPr>
        <w:t>.</w:t>
      </w:r>
    </w:p>
    <w:p w14:paraId="3399F7EA" w14:textId="0231C90B" w:rsidR="00432F23" w:rsidRPr="00AE3E34" w:rsidRDefault="00432F23" w:rsidP="00846BB7">
      <w:pPr>
        <w:tabs>
          <w:tab w:val="left" w:pos="720"/>
        </w:tabs>
        <w:spacing w:line="288" w:lineRule="auto"/>
        <w:jc w:val="left"/>
      </w:pPr>
      <w:r w:rsidRPr="00AE3E34">
        <w:t xml:space="preserve">  Korzystając z </w:t>
      </w:r>
      <w:r>
        <w:t xml:space="preserve">materiałów </w:t>
      </w:r>
      <w:r w:rsidRPr="00AE3E34">
        <w:t>(1–2)</w:t>
      </w:r>
      <w:r>
        <w:t xml:space="preserve">, </w:t>
      </w:r>
      <w:r w:rsidRPr="00AE3E34">
        <w:t xml:space="preserve">wykonaj polecenia </w:t>
      </w:r>
      <w:r w:rsidR="00521028">
        <w:t>8</w:t>
      </w:r>
      <w:r w:rsidRPr="00AE3E34">
        <w:t>.1.–</w:t>
      </w:r>
      <w:r w:rsidR="00521028">
        <w:t>8</w:t>
      </w:r>
      <w:r w:rsidRPr="00AE3E34">
        <w:t>.</w:t>
      </w:r>
      <w:r w:rsidR="00870D27">
        <w:t>3</w:t>
      </w:r>
      <w:r w:rsidRPr="00AE3E34">
        <w:t xml:space="preserve">. </w:t>
      </w:r>
    </w:p>
    <w:p w14:paraId="7978B069" w14:textId="0A6F603D" w:rsidR="00432F23" w:rsidRDefault="00432F23" w:rsidP="00846BB7">
      <w:pPr>
        <w:spacing w:line="288" w:lineRule="auto"/>
        <w:jc w:val="left"/>
        <w:textAlignment w:val="baseline"/>
        <w:rPr>
          <w:szCs w:val="12"/>
        </w:rPr>
      </w:pPr>
    </w:p>
    <w:p w14:paraId="458A3A45" w14:textId="77777777" w:rsidR="00432F23" w:rsidRPr="00432F23" w:rsidRDefault="00432F23" w:rsidP="00846BB7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432F23">
        <w:rPr>
          <w:rFonts w:eastAsia="Times New Roman"/>
          <w:lang w:eastAsia="pl-PL"/>
        </w:rPr>
        <w:t>Zadanie 8.1. (0–1)</w:t>
      </w:r>
    </w:p>
    <w:p w14:paraId="62EA442D" w14:textId="77777777" w:rsidR="00432F23" w:rsidRPr="00432F23" w:rsidRDefault="00432F23" w:rsidP="00846BB7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432F23">
        <w:rPr>
          <w:rFonts w:eastAsia="Times New Roman"/>
          <w:lang w:eastAsia="pl-PL"/>
        </w:rPr>
        <w:t>Rozstrzygnij, czy w porządku prawnym Rzeczypospolitej Polskiej występuje referendum obligatoryjne. Odpowiedź uzasadnij, odwołując się do przytoczonych przepisów prawnych.</w:t>
      </w:r>
    </w:p>
    <w:p w14:paraId="50466DC1" w14:textId="77777777" w:rsidR="00432F23" w:rsidRPr="00D933E0" w:rsidRDefault="00432F23" w:rsidP="00846BB7">
      <w:pPr>
        <w:spacing w:line="288" w:lineRule="auto"/>
        <w:jc w:val="left"/>
        <w:rPr>
          <w:rFonts w:eastAsia="Times New Roman"/>
          <w:sz w:val="16"/>
          <w:lang w:eastAsia="pl-PL"/>
        </w:rPr>
      </w:pPr>
    </w:p>
    <w:p w14:paraId="38ED652C" w14:textId="77777777" w:rsidR="00432F23" w:rsidRPr="002B7982" w:rsidRDefault="00432F23" w:rsidP="00846BB7">
      <w:pPr>
        <w:spacing w:line="288" w:lineRule="auto"/>
        <w:jc w:val="left"/>
        <w:rPr>
          <w:rFonts w:eastAsia="Times New Roman"/>
          <w:color w:val="000000"/>
          <w:lang w:eastAsia="pl-PL"/>
        </w:rPr>
      </w:pPr>
      <w:r>
        <w:rPr>
          <w:rFonts w:eastAsia="Times New Roman"/>
          <w:lang w:eastAsia="pl-PL"/>
        </w:rPr>
        <w:t>r</w:t>
      </w:r>
      <w:r w:rsidRPr="00142D02">
        <w:rPr>
          <w:rFonts w:eastAsia="Times New Roman"/>
          <w:lang w:eastAsia="pl-PL"/>
        </w:rPr>
        <w:t>ozstrzygnięcie –</w:t>
      </w:r>
      <w:r>
        <w:rPr>
          <w:rFonts w:eastAsia="Times New Roman"/>
          <w:color w:val="000000"/>
          <w:lang w:eastAsia="pl-PL"/>
        </w:rPr>
        <w:t xml:space="preserve"> …</w:t>
      </w:r>
    </w:p>
    <w:p w14:paraId="064F1D95" w14:textId="77777777" w:rsidR="00432F23" w:rsidRPr="00142D02" w:rsidRDefault="00432F23" w:rsidP="00846BB7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</w:t>
      </w:r>
      <w:r w:rsidRPr="00142D02">
        <w:rPr>
          <w:rFonts w:eastAsia="Times New Roman"/>
          <w:lang w:eastAsia="pl-PL"/>
        </w:rPr>
        <w:t>zasadnienie – …</w:t>
      </w:r>
    </w:p>
    <w:p w14:paraId="4E2E8FB1" w14:textId="77777777" w:rsidR="00B073C4" w:rsidRPr="000A4324" w:rsidRDefault="00B073C4" w:rsidP="00846BB7">
      <w:pPr>
        <w:spacing w:line="288" w:lineRule="auto"/>
        <w:jc w:val="left"/>
        <w:rPr>
          <w:rFonts w:eastAsia="Times New Roman"/>
          <w:lang w:eastAsia="pl-PL"/>
        </w:rPr>
      </w:pPr>
      <w:bookmarkStart w:id="11" w:name="_Hlk150769575"/>
    </w:p>
    <w:p w14:paraId="6D58000B" w14:textId="20FA7731" w:rsidR="00432F23" w:rsidRPr="00432F23" w:rsidRDefault="00432F23" w:rsidP="00846BB7">
      <w:pPr>
        <w:spacing w:line="288" w:lineRule="auto"/>
        <w:jc w:val="left"/>
        <w:rPr>
          <w:rFonts w:eastAsia="Times New Roman"/>
          <w:lang w:eastAsia="pl-PL"/>
        </w:rPr>
      </w:pPr>
      <w:r>
        <w:t xml:space="preserve">  </w:t>
      </w:r>
      <w:r w:rsidR="00D933E0" w:rsidRPr="00432F23">
        <w:t xml:space="preserve">Materiał 1. </w:t>
      </w:r>
      <w:r w:rsidRPr="00432F23">
        <w:t xml:space="preserve">Fragment </w:t>
      </w:r>
      <w:r>
        <w:t xml:space="preserve">z </w:t>
      </w:r>
      <w:r w:rsidRPr="00432F23">
        <w:t xml:space="preserve">książki P. Uziębły pt. </w:t>
      </w:r>
      <w:r>
        <w:t>„</w:t>
      </w:r>
      <w:r w:rsidRPr="00432F23">
        <w:rPr>
          <w:rFonts w:eastAsia="Times New Roman"/>
          <w:lang w:eastAsia="pl-PL"/>
        </w:rPr>
        <w:t>Demokracja partycypacyjna</w:t>
      </w:r>
      <w:r>
        <w:rPr>
          <w:rFonts w:eastAsia="Times New Roman"/>
          <w:lang w:eastAsia="pl-PL"/>
        </w:rPr>
        <w:t>”</w:t>
      </w:r>
    </w:p>
    <w:p w14:paraId="2EAFE163" w14:textId="77777777" w:rsidR="00071BFE" w:rsidRPr="00071BFE" w:rsidRDefault="00071BFE" w:rsidP="00846BB7">
      <w:pPr>
        <w:spacing w:line="288" w:lineRule="auto"/>
        <w:jc w:val="left"/>
        <w:rPr>
          <w:rFonts w:eastAsia="Times New Roman"/>
          <w:sz w:val="8"/>
          <w:szCs w:val="8"/>
          <w:lang w:eastAsia="pl-PL"/>
        </w:rPr>
      </w:pPr>
    </w:p>
    <w:p w14:paraId="230BD465" w14:textId="00649B8B" w:rsidR="00B073C4" w:rsidRPr="00142D02" w:rsidRDefault="00432F23" w:rsidP="00846BB7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C10214">
        <w:rPr>
          <w:rFonts w:eastAsia="Times New Roman"/>
          <w:lang w:eastAsia="pl-PL"/>
        </w:rPr>
        <w:t>[</w:t>
      </w:r>
      <w:r w:rsidR="00B073C4" w:rsidRPr="00142D02">
        <w:rPr>
          <w:rFonts w:eastAsia="Times New Roman"/>
          <w:lang w:eastAsia="pl-PL"/>
        </w:rPr>
        <w:t>Referenda obligatoryjne</w:t>
      </w:r>
      <w:r w:rsidR="00C10214">
        <w:rPr>
          <w:rFonts w:eastAsia="Times New Roman"/>
          <w:lang w:eastAsia="pl-PL"/>
        </w:rPr>
        <w:t>]</w:t>
      </w:r>
      <w:r w:rsidR="00B073C4" w:rsidRPr="00142D02">
        <w:rPr>
          <w:rFonts w:eastAsia="Times New Roman"/>
          <w:lang w:eastAsia="pl-PL"/>
        </w:rPr>
        <w:t xml:space="preserve"> mają charakter obowiązkowy, co oznacza, że ich odbycie jest niezbędne dla przyjęcia określonego rozstrzygnięcia. </w:t>
      </w:r>
      <w:r w:rsidR="00C10214">
        <w:rPr>
          <w:rFonts w:eastAsia="Times New Roman"/>
          <w:lang w:eastAsia="pl-PL"/>
        </w:rPr>
        <w:t>Innymi słowy</w:t>
      </w:r>
      <w:r w:rsidR="0050618E">
        <w:rPr>
          <w:rFonts w:eastAsia="Times New Roman"/>
          <w:lang w:eastAsia="pl-PL"/>
        </w:rPr>
        <w:t>[:]</w:t>
      </w:r>
      <w:r w:rsidR="00C10214">
        <w:rPr>
          <w:rFonts w:eastAsia="Times New Roman"/>
          <w:lang w:eastAsia="pl-PL"/>
        </w:rPr>
        <w:t xml:space="preserve"> b</w:t>
      </w:r>
      <w:r w:rsidR="00B073C4" w:rsidRPr="00142D02">
        <w:rPr>
          <w:rFonts w:eastAsia="Times New Roman"/>
          <w:lang w:eastAsia="pl-PL"/>
        </w:rPr>
        <w:t>ez przeprowadzenia referendum nie jest możliwe skuteczne wprowadzanie określonego rozwiązania, z uwagi na brak alternatywnej drogi do jego podjęcia.</w:t>
      </w:r>
    </w:p>
    <w:p w14:paraId="46074749" w14:textId="77777777" w:rsidR="00B073C4" w:rsidRPr="000A4324" w:rsidRDefault="00B073C4" w:rsidP="00846BB7">
      <w:pPr>
        <w:spacing w:line="288" w:lineRule="auto"/>
        <w:jc w:val="left"/>
        <w:rPr>
          <w:rFonts w:eastAsia="Times New Roman"/>
          <w:lang w:eastAsia="pl-PL"/>
        </w:rPr>
      </w:pPr>
    </w:p>
    <w:p w14:paraId="2046974F" w14:textId="4F725AE3" w:rsidR="00B073C4" w:rsidRDefault="00432F23" w:rsidP="00846BB7">
      <w:pPr>
        <w:spacing w:line="288" w:lineRule="auto"/>
        <w:jc w:val="left"/>
        <w:rPr>
          <w:rFonts w:eastAsia="Times New Roman"/>
          <w:lang w:eastAsia="pl-PL"/>
        </w:rPr>
      </w:pPr>
      <w:r>
        <w:t xml:space="preserve">  </w:t>
      </w:r>
      <w:r w:rsidR="00D933E0">
        <w:t xml:space="preserve">Materiał 2. </w:t>
      </w:r>
      <w:r w:rsidR="00B073C4" w:rsidRPr="00142D02">
        <w:rPr>
          <w:rFonts w:eastAsia="Times New Roman"/>
          <w:lang w:eastAsia="pl-PL"/>
        </w:rPr>
        <w:t xml:space="preserve">Przepisy prawne z </w:t>
      </w:r>
      <w:r w:rsidR="00B073C4" w:rsidRPr="000A4324">
        <w:rPr>
          <w:rFonts w:eastAsia="Times New Roman"/>
          <w:lang w:eastAsia="pl-PL"/>
        </w:rPr>
        <w:t>Konstytucji R</w:t>
      </w:r>
      <w:r w:rsidR="006510BA" w:rsidRPr="000A4324">
        <w:rPr>
          <w:rFonts w:eastAsia="Times New Roman"/>
          <w:lang w:eastAsia="pl-PL"/>
        </w:rPr>
        <w:t>P</w:t>
      </w:r>
    </w:p>
    <w:p w14:paraId="711595FF" w14:textId="77777777" w:rsidR="00071BFE" w:rsidRPr="00071BFE" w:rsidRDefault="00071BFE" w:rsidP="00846BB7">
      <w:pPr>
        <w:spacing w:line="288" w:lineRule="auto"/>
        <w:jc w:val="left"/>
        <w:rPr>
          <w:rFonts w:eastAsia="Times New Roman"/>
          <w:i/>
          <w:sz w:val="8"/>
          <w:szCs w:val="8"/>
          <w:lang w:eastAsia="pl-PL"/>
        </w:rPr>
      </w:pPr>
    </w:p>
    <w:p w14:paraId="5CD22BAB" w14:textId="22420A19" w:rsidR="00B073C4" w:rsidRPr="00142D02" w:rsidRDefault="00432F23" w:rsidP="00846BB7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B073C4" w:rsidRPr="00142D02">
        <w:rPr>
          <w:rFonts w:eastAsia="Times New Roman"/>
          <w:lang w:eastAsia="pl-PL"/>
        </w:rPr>
        <w:t>Art. 90.1. Rzeczpospolita Polska może na podstawie umowy międzynarodowej przekazać organizacji międzynarodowej lub organowi międzynarodowemu kompetencje organów władzy państwowej w niektórych sprawach.</w:t>
      </w:r>
    </w:p>
    <w:p w14:paraId="05E22268" w14:textId="2432EAA8" w:rsidR="00B073C4" w:rsidRPr="00142D02" w:rsidRDefault="00432F23" w:rsidP="00846BB7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B073C4" w:rsidRPr="00142D02">
        <w:rPr>
          <w:rFonts w:eastAsia="Times New Roman"/>
          <w:lang w:eastAsia="pl-PL"/>
        </w:rPr>
        <w:t>3. Wyrażenie zgody na ratyfikację takiej umowy może być uchwalone w referendum ogólnokrajowym zgodnie z przepisem artykułu 125.</w:t>
      </w:r>
    </w:p>
    <w:p w14:paraId="516961F4" w14:textId="6520E516" w:rsidR="00B073C4" w:rsidRPr="00142D02" w:rsidRDefault="00432F23" w:rsidP="00846BB7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B073C4" w:rsidRPr="00142D02">
        <w:rPr>
          <w:rFonts w:eastAsia="Times New Roman"/>
          <w:lang w:eastAsia="pl-PL"/>
        </w:rPr>
        <w:t>Art. 125.</w:t>
      </w:r>
      <w:r w:rsidR="00B073C4">
        <w:rPr>
          <w:rFonts w:eastAsia="Times New Roman"/>
          <w:lang w:eastAsia="pl-PL"/>
        </w:rPr>
        <w:t>1.</w:t>
      </w:r>
      <w:r w:rsidR="00800518">
        <w:rPr>
          <w:rFonts w:eastAsia="Times New Roman"/>
          <w:lang w:eastAsia="pl-PL"/>
        </w:rPr>
        <w:t xml:space="preserve"> </w:t>
      </w:r>
      <w:r w:rsidR="00B073C4" w:rsidRPr="00142D02">
        <w:rPr>
          <w:rFonts w:eastAsia="Times New Roman"/>
          <w:lang w:eastAsia="pl-PL"/>
        </w:rPr>
        <w:t>W sprawach o szczególnym znaczeniu dla państwa może być przeprowadzone referendum ogólnokrajowe.</w:t>
      </w:r>
    </w:p>
    <w:p w14:paraId="0733EBBC" w14:textId="3AB86A6F" w:rsidR="00B073C4" w:rsidRPr="00D933E0" w:rsidRDefault="00B073C4" w:rsidP="00846BB7">
      <w:pPr>
        <w:spacing w:line="288" w:lineRule="auto"/>
        <w:jc w:val="left"/>
        <w:rPr>
          <w:rFonts w:eastAsia="Times New Roman"/>
          <w:lang w:eastAsia="pl-PL"/>
        </w:rPr>
      </w:pPr>
    </w:p>
    <w:p w14:paraId="3A745AD6" w14:textId="7B492BCF" w:rsidR="00432F23" w:rsidRPr="00432F23" w:rsidRDefault="00432F23" w:rsidP="00846BB7">
      <w:pPr>
        <w:spacing w:line="288" w:lineRule="auto"/>
        <w:jc w:val="left"/>
        <w:rPr>
          <w:rFonts w:eastAsia="Times New Roman"/>
          <w:lang w:eastAsia="pl-PL"/>
        </w:rPr>
      </w:pPr>
      <w:r w:rsidRPr="00432F23">
        <w:rPr>
          <w:rFonts w:eastAsia="Times New Roman"/>
          <w:lang w:eastAsia="pl-PL"/>
        </w:rPr>
        <w:t xml:space="preserve">  Zadanie 8.2. (0–2)</w:t>
      </w:r>
    </w:p>
    <w:p w14:paraId="623EFE71" w14:textId="2F0CCD9D" w:rsidR="00B073C4" w:rsidRPr="00432F23" w:rsidRDefault="00432F23" w:rsidP="00846BB7">
      <w:pPr>
        <w:spacing w:line="288" w:lineRule="auto"/>
        <w:jc w:val="left"/>
        <w:rPr>
          <w:rFonts w:eastAsia="Times New Roman"/>
          <w:lang w:eastAsia="pl-PL"/>
        </w:rPr>
      </w:pPr>
      <w:r w:rsidRPr="00432F23">
        <w:rPr>
          <w:rFonts w:eastAsia="Times New Roman"/>
          <w:lang w:eastAsia="pl-PL"/>
        </w:rPr>
        <w:t xml:space="preserve">  Dokończ zdania (1–3). Podaj </w:t>
      </w:r>
      <w:r w:rsidR="00B073C4" w:rsidRPr="00432F23">
        <w:rPr>
          <w:rFonts w:eastAsia="Times New Roman"/>
          <w:lang w:eastAsia="pl-PL"/>
        </w:rPr>
        <w:t xml:space="preserve">nazwy: </w:t>
      </w:r>
      <w:r w:rsidR="005F6DB3">
        <w:rPr>
          <w:rFonts w:eastAsia="Times New Roman"/>
          <w:lang w:eastAsia="pl-PL"/>
        </w:rPr>
        <w:t xml:space="preserve">rodzaju </w:t>
      </w:r>
      <w:r w:rsidR="00B073C4" w:rsidRPr="00432F23">
        <w:rPr>
          <w:rFonts w:eastAsia="Times New Roman"/>
          <w:lang w:eastAsia="pl-PL"/>
        </w:rPr>
        <w:t>demokracji (1) i organów władzy (2 i 3).</w:t>
      </w:r>
    </w:p>
    <w:p w14:paraId="25B40FB8" w14:textId="77777777" w:rsidR="00B073C4" w:rsidRPr="00432F23" w:rsidRDefault="00B073C4" w:rsidP="00846BB7">
      <w:pPr>
        <w:spacing w:line="288" w:lineRule="auto"/>
        <w:jc w:val="left"/>
        <w:rPr>
          <w:rFonts w:eastAsia="Times New Roman"/>
          <w:sz w:val="16"/>
          <w:lang w:eastAsia="pl-PL"/>
        </w:rPr>
      </w:pPr>
    </w:p>
    <w:p w14:paraId="1AA0B05C" w14:textId="7994B2A8" w:rsidR="00432F23" w:rsidRPr="00432F23" w:rsidRDefault="00432F23" w:rsidP="00846BB7">
      <w:pPr>
        <w:spacing w:line="288" w:lineRule="auto"/>
        <w:jc w:val="left"/>
        <w:rPr>
          <w:rFonts w:eastAsia="Times New Roman"/>
          <w:lang w:eastAsia="pl-PL"/>
        </w:rPr>
      </w:pPr>
      <w:r w:rsidRPr="00432F23">
        <w:rPr>
          <w:rFonts w:eastAsia="Times New Roman"/>
          <w:lang w:eastAsia="pl-PL"/>
        </w:rPr>
        <w:t xml:space="preserve">  1) </w:t>
      </w:r>
      <w:r w:rsidR="00B073C4" w:rsidRPr="00432F23">
        <w:rPr>
          <w:rFonts w:eastAsia="Times New Roman"/>
          <w:lang w:eastAsia="pl-PL"/>
        </w:rPr>
        <w:t>W tekście został</w:t>
      </w:r>
      <w:r w:rsidR="005F6DB3">
        <w:rPr>
          <w:rFonts w:eastAsia="Times New Roman"/>
          <w:lang w:eastAsia="pl-PL"/>
        </w:rPr>
        <w:t>o</w:t>
      </w:r>
      <w:r w:rsidR="00B073C4" w:rsidRPr="00432F23">
        <w:rPr>
          <w:rFonts w:eastAsia="Times New Roman"/>
          <w:lang w:eastAsia="pl-PL"/>
        </w:rPr>
        <w:t xml:space="preserve"> przedstawion</w:t>
      </w:r>
      <w:r w:rsidR="005F6DB3">
        <w:rPr>
          <w:rFonts w:eastAsia="Times New Roman"/>
          <w:lang w:eastAsia="pl-PL"/>
        </w:rPr>
        <w:t xml:space="preserve">e referendum – jedna z </w:t>
      </w:r>
      <w:r w:rsidR="00B073C4" w:rsidRPr="00432F23">
        <w:rPr>
          <w:rFonts w:eastAsia="Times New Roman"/>
          <w:lang w:eastAsia="pl-PL"/>
        </w:rPr>
        <w:t xml:space="preserve">form demokracji … . </w:t>
      </w:r>
    </w:p>
    <w:p w14:paraId="053E22FC" w14:textId="53A6F24A" w:rsidR="00432F23" w:rsidRPr="00432F23" w:rsidRDefault="00432F23" w:rsidP="00846BB7">
      <w:pPr>
        <w:spacing w:line="288" w:lineRule="auto"/>
        <w:jc w:val="left"/>
        <w:rPr>
          <w:rFonts w:eastAsia="Times New Roman"/>
          <w:lang w:eastAsia="pl-PL"/>
        </w:rPr>
      </w:pPr>
      <w:r w:rsidRPr="00432F23">
        <w:rPr>
          <w:rFonts w:eastAsia="Times New Roman"/>
          <w:lang w:eastAsia="pl-PL"/>
        </w:rPr>
        <w:t xml:space="preserve">  2) </w:t>
      </w:r>
      <w:r w:rsidR="005A6974" w:rsidRPr="00432F23">
        <w:rPr>
          <w:rFonts w:eastAsia="Times New Roman"/>
          <w:lang w:eastAsia="pl-PL"/>
        </w:rPr>
        <w:t xml:space="preserve">W Rzeczypospolitej Polskiej </w:t>
      </w:r>
      <w:r w:rsidRPr="00432F23">
        <w:rPr>
          <w:rFonts w:eastAsia="Times New Roman"/>
          <w:lang w:eastAsia="pl-PL"/>
        </w:rPr>
        <w:t xml:space="preserve">samodzielne </w:t>
      </w:r>
      <w:r w:rsidR="005A6974" w:rsidRPr="00432F23">
        <w:rPr>
          <w:rFonts w:eastAsia="Times New Roman"/>
          <w:lang w:eastAsia="pl-PL"/>
        </w:rPr>
        <w:t>p</w:t>
      </w:r>
      <w:r w:rsidR="00B073C4" w:rsidRPr="00432F23">
        <w:rPr>
          <w:rFonts w:eastAsia="Times New Roman"/>
          <w:lang w:eastAsia="pl-PL"/>
        </w:rPr>
        <w:t>rawo zarządzenia referendum wskazanego w</w:t>
      </w:r>
      <w:r>
        <w:rPr>
          <w:rFonts w:eastAsia="Times New Roman"/>
          <w:lang w:eastAsia="pl-PL"/>
        </w:rPr>
        <w:t> </w:t>
      </w:r>
      <w:r w:rsidR="00B073C4" w:rsidRPr="00432F23">
        <w:rPr>
          <w:rFonts w:eastAsia="Times New Roman"/>
          <w:lang w:eastAsia="pl-PL"/>
        </w:rPr>
        <w:t xml:space="preserve">artykule 125. </w:t>
      </w:r>
      <w:r w:rsidR="0050618E" w:rsidRPr="00432F23">
        <w:rPr>
          <w:rFonts w:eastAsia="Times New Roman"/>
          <w:lang w:eastAsia="pl-PL"/>
        </w:rPr>
        <w:t>ma</w:t>
      </w:r>
      <w:r w:rsidR="00B073C4" w:rsidRPr="00432F23">
        <w:rPr>
          <w:rFonts w:eastAsia="Times New Roman"/>
          <w:lang w:eastAsia="pl-PL"/>
        </w:rPr>
        <w:t xml:space="preserve"> …</w:t>
      </w:r>
      <w:r w:rsidRPr="00432F23">
        <w:rPr>
          <w:rFonts w:eastAsia="Times New Roman"/>
          <w:lang w:eastAsia="pl-PL"/>
        </w:rPr>
        <w:t xml:space="preserve"> . </w:t>
      </w:r>
    </w:p>
    <w:p w14:paraId="07CBBC8C" w14:textId="2E8EF829" w:rsidR="00B073C4" w:rsidRPr="00432F23" w:rsidRDefault="00432F23" w:rsidP="00846BB7">
      <w:pPr>
        <w:spacing w:line="288" w:lineRule="auto"/>
        <w:jc w:val="left"/>
        <w:rPr>
          <w:rFonts w:eastAsia="Times New Roman"/>
          <w:lang w:eastAsia="pl-PL"/>
        </w:rPr>
      </w:pPr>
      <w:r w:rsidRPr="00432F23">
        <w:rPr>
          <w:rFonts w:eastAsia="Times New Roman"/>
          <w:lang w:eastAsia="pl-PL"/>
        </w:rPr>
        <w:t xml:space="preserve">  3) Prawo zarządzenia referendum wskazanego w artykule 125. – za zgodą Senatu RP – ma także … </w:t>
      </w:r>
      <w:r w:rsidR="00B073C4" w:rsidRPr="00432F23">
        <w:rPr>
          <w:rFonts w:eastAsia="Times New Roman"/>
          <w:lang w:eastAsia="pl-PL"/>
        </w:rPr>
        <w:t>.</w:t>
      </w:r>
    </w:p>
    <w:p w14:paraId="2E0CEAE7" w14:textId="57AA41CC" w:rsidR="00B073C4" w:rsidRPr="008939A0" w:rsidRDefault="00B073C4" w:rsidP="00846BB7">
      <w:pPr>
        <w:spacing w:line="288" w:lineRule="auto"/>
        <w:jc w:val="left"/>
        <w:rPr>
          <w:rFonts w:eastAsia="Times New Roman"/>
          <w:lang w:eastAsia="pl-PL"/>
        </w:rPr>
      </w:pPr>
    </w:p>
    <w:p w14:paraId="409C618E" w14:textId="42CAB42D" w:rsidR="00B073C4" w:rsidRPr="00432F23" w:rsidRDefault="00432F23" w:rsidP="00846BB7">
      <w:pPr>
        <w:spacing w:line="288" w:lineRule="auto"/>
        <w:jc w:val="left"/>
      </w:pPr>
      <w:r>
        <w:t xml:space="preserve">  </w:t>
      </w:r>
      <w:r w:rsidR="00B073C4" w:rsidRPr="00432F23">
        <w:t>Zadanie 8.3. (0–1)</w:t>
      </w:r>
    </w:p>
    <w:p w14:paraId="33844410" w14:textId="77777777" w:rsidR="00E97AB4" w:rsidRPr="00432F23" w:rsidRDefault="00E97AB4" w:rsidP="00846BB7">
      <w:pPr>
        <w:spacing w:line="288" w:lineRule="auto"/>
        <w:jc w:val="left"/>
      </w:pPr>
      <w:r w:rsidRPr="00432F23">
        <w:t xml:space="preserve">  Wypisz poprawne dokończenie zdania. Odpowiedź wybierz spośród podanych A–D.</w:t>
      </w:r>
    </w:p>
    <w:p w14:paraId="157AC583" w14:textId="77777777" w:rsidR="00B073C4" w:rsidRPr="00D933E0" w:rsidRDefault="00B073C4" w:rsidP="00846BB7">
      <w:pPr>
        <w:spacing w:line="288" w:lineRule="auto"/>
        <w:jc w:val="left"/>
        <w:rPr>
          <w:rFonts w:eastAsia="Times New Roman"/>
          <w:sz w:val="16"/>
          <w:lang w:eastAsia="pl-PL"/>
        </w:rPr>
      </w:pPr>
    </w:p>
    <w:p w14:paraId="21F7FAE6" w14:textId="6762562E" w:rsidR="00B073C4" w:rsidRPr="00432F23" w:rsidRDefault="00432F23" w:rsidP="00846BB7">
      <w:pPr>
        <w:spacing w:line="288" w:lineRule="auto"/>
        <w:jc w:val="left"/>
        <w:rPr>
          <w:rFonts w:eastAsia="Times New Roman"/>
          <w:lang w:eastAsia="pl-PL"/>
        </w:rPr>
      </w:pPr>
      <w:r w:rsidRPr="00432F23">
        <w:rPr>
          <w:rFonts w:eastAsia="Times New Roman"/>
          <w:lang w:eastAsia="pl-PL"/>
        </w:rPr>
        <w:t xml:space="preserve">  </w:t>
      </w:r>
      <w:r w:rsidR="00B073C4" w:rsidRPr="00432F23">
        <w:rPr>
          <w:rFonts w:eastAsia="Times New Roman"/>
          <w:lang w:eastAsia="pl-PL"/>
        </w:rPr>
        <w:t xml:space="preserve">Referendum przewidziane w artykule 90. </w:t>
      </w:r>
      <w:r w:rsidR="00B073C4" w:rsidRPr="00846BB7">
        <w:rPr>
          <w:rFonts w:eastAsia="Times New Roman"/>
          <w:lang w:eastAsia="pl-PL"/>
        </w:rPr>
        <w:t>Konstytucji R</w:t>
      </w:r>
      <w:r w:rsidR="00A35D06" w:rsidRPr="00846BB7">
        <w:rPr>
          <w:rFonts w:eastAsia="Times New Roman"/>
          <w:lang w:eastAsia="pl-PL"/>
        </w:rPr>
        <w:t>P</w:t>
      </w:r>
      <w:r w:rsidR="00B073C4" w:rsidRPr="00846BB7">
        <w:rPr>
          <w:rFonts w:eastAsia="Times New Roman"/>
          <w:lang w:eastAsia="pl-PL"/>
        </w:rPr>
        <w:t xml:space="preserve"> zostało</w:t>
      </w:r>
      <w:r w:rsidR="00B073C4" w:rsidRPr="00432F23">
        <w:rPr>
          <w:rFonts w:eastAsia="Times New Roman"/>
          <w:lang w:eastAsia="pl-PL"/>
        </w:rPr>
        <w:t xml:space="preserve"> przeprowadzone w </w:t>
      </w:r>
      <w:r w:rsidR="00976F7D" w:rsidRPr="00432F23">
        <w:rPr>
          <w:rFonts w:eastAsia="Times New Roman"/>
          <w:lang w:eastAsia="pl-PL"/>
        </w:rPr>
        <w:t>roku</w:t>
      </w:r>
    </w:p>
    <w:p w14:paraId="4278BAD3" w14:textId="4A9B8B68" w:rsidR="00B073C4" w:rsidRPr="00432F23" w:rsidRDefault="00B073C4" w:rsidP="00846BB7">
      <w:pPr>
        <w:spacing w:line="288" w:lineRule="auto"/>
        <w:jc w:val="left"/>
        <w:rPr>
          <w:rFonts w:eastAsia="Times New Roman"/>
          <w:lang w:eastAsia="pl-PL"/>
        </w:rPr>
      </w:pPr>
      <w:r w:rsidRPr="00432F23">
        <w:rPr>
          <w:rFonts w:eastAsia="Times New Roman"/>
          <w:lang w:eastAsia="pl-PL"/>
        </w:rPr>
        <w:t>A. 1997.</w:t>
      </w:r>
    </w:p>
    <w:p w14:paraId="2CA41A4E" w14:textId="70D25A52" w:rsidR="00B073C4" w:rsidRPr="00432F23" w:rsidRDefault="00B073C4" w:rsidP="00846BB7">
      <w:pPr>
        <w:spacing w:line="288" w:lineRule="auto"/>
        <w:jc w:val="left"/>
        <w:rPr>
          <w:rFonts w:eastAsia="Times New Roman"/>
          <w:lang w:eastAsia="pl-PL"/>
        </w:rPr>
      </w:pPr>
      <w:r w:rsidRPr="00432F23">
        <w:rPr>
          <w:rFonts w:eastAsia="Times New Roman"/>
          <w:lang w:eastAsia="pl-PL"/>
        </w:rPr>
        <w:t>B. 2003.</w:t>
      </w:r>
    </w:p>
    <w:p w14:paraId="2E91DA29" w14:textId="3CC0E2D3" w:rsidR="00B073C4" w:rsidRPr="00432F23" w:rsidRDefault="00B073C4" w:rsidP="00846BB7">
      <w:pPr>
        <w:spacing w:line="288" w:lineRule="auto"/>
        <w:jc w:val="left"/>
        <w:rPr>
          <w:rFonts w:eastAsia="Times New Roman"/>
          <w:lang w:eastAsia="pl-PL"/>
        </w:rPr>
      </w:pPr>
      <w:r w:rsidRPr="00432F23">
        <w:rPr>
          <w:rFonts w:eastAsia="Times New Roman"/>
          <w:lang w:eastAsia="pl-PL"/>
        </w:rPr>
        <w:t>C. 20</w:t>
      </w:r>
      <w:r w:rsidR="00800518" w:rsidRPr="00432F23">
        <w:rPr>
          <w:rFonts w:eastAsia="Times New Roman"/>
          <w:lang w:eastAsia="pl-PL"/>
        </w:rPr>
        <w:t>1</w:t>
      </w:r>
      <w:r w:rsidRPr="00432F23">
        <w:rPr>
          <w:rFonts w:eastAsia="Times New Roman"/>
          <w:lang w:eastAsia="pl-PL"/>
        </w:rPr>
        <w:t>5.</w:t>
      </w:r>
    </w:p>
    <w:p w14:paraId="2C6B16BC" w14:textId="515E9347" w:rsidR="00B073C4" w:rsidRDefault="00B073C4" w:rsidP="00846BB7">
      <w:pPr>
        <w:spacing w:line="288" w:lineRule="auto"/>
        <w:jc w:val="left"/>
        <w:rPr>
          <w:rFonts w:eastAsia="Times New Roman"/>
          <w:lang w:eastAsia="pl-PL"/>
        </w:rPr>
      </w:pPr>
      <w:r w:rsidRPr="00432F23">
        <w:rPr>
          <w:rFonts w:eastAsia="Times New Roman"/>
          <w:lang w:eastAsia="pl-PL"/>
        </w:rPr>
        <w:t>D. 20</w:t>
      </w:r>
      <w:r w:rsidR="00800518" w:rsidRPr="00432F23">
        <w:rPr>
          <w:rFonts w:eastAsia="Times New Roman"/>
          <w:lang w:eastAsia="pl-PL"/>
        </w:rPr>
        <w:t>23</w:t>
      </w:r>
      <w:r w:rsidRPr="00432F23">
        <w:rPr>
          <w:rFonts w:eastAsia="Times New Roman"/>
          <w:lang w:eastAsia="pl-PL"/>
        </w:rPr>
        <w:t>.</w:t>
      </w:r>
    </w:p>
    <w:p w14:paraId="3444EA8D" w14:textId="1D2BC4F0" w:rsidR="00071BFE" w:rsidRDefault="00071BFE" w:rsidP="00846BB7">
      <w:pPr>
        <w:spacing w:line="288" w:lineRule="auto"/>
        <w:jc w:val="left"/>
        <w:rPr>
          <w:rFonts w:eastAsia="Times New Roman"/>
          <w:lang w:eastAsia="pl-PL"/>
        </w:rPr>
      </w:pPr>
    </w:p>
    <w:p w14:paraId="332EE170" w14:textId="77777777" w:rsidR="00071BFE" w:rsidRPr="00432F23" w:rsidRDefault="00071BFE" w:rsidP="00846BB7">
      <w:pPr>
        <w:spacing w:line="288" w:lineRule="auto"/>
        <w:jc w:val="left"/>
        <w:rPr>
          <w:rFonts w:eastAsia="Times New Roman"/>
          <w:lang w:eastAsia="pl-PL"/>
        </w:rPr>
      </w:pPr>
    </w:p>
    <w:p w14:paraId="31CCF08B" w14:textId="302CFB94" w:rsidR="00870D27" w:rsidRDefault="00870D27" w:rsidP="00432F23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br w:type="page"/>
      </w:r>
    </w:p>
    <w:p w14:paraId="19C07819" w14:textId="25B356B2" w:rsidR="007C220E" w:rsidRPr="00AE3E34" w:rsidRDefault="007C220E" w:rsidP="002060E5">
      <w:pPr>
        <w:spacing w:line="288" w:lineRule="auto"/>
        <w:jc w:val="left"/>
        <w:rPr>
          <w:rFonts w:eastAsia="Times New Roman"/>
          <w:lang w:eastAsia="pl-PL"/>
        </w:rPr>
      </w:pPr>
      <w:r w:rsidRPr="00AE3E34">
        <w:rPr>
          <w:rFonts w:eastAsia="Times New Roman"/>
          <w:lang w:eastAsia="pl-PL"/>
        </w:rPr>
        <w:lastRenderedPageBreak/>
        <w:t xml:space="preserve">  Zadanie </w:t>
      </w:r>
      <w:r>
        <w:rPr>
          <w:rFonts w:eastAsia="Times New Roman"/>
          <w:lang w:eastAsia="pl-PL"/>
        </w:rPr>
        <w:t>9</w:t>
      </w:r>
      <w:r w:rsidRPr="00AE3E34">
        <w:rPr>
          <w:rFonts w:eastAsia="Times New Roman"/>
          <w:lang w:eastAsia="pl-PL"/>
        </w:rPr>
        <w:t>.</w:t>
      </w:r>
    </w:p>
    <w:p w14:paraId="07CC0577" w14:textId="35D96575" w:rsidR="007C220E" w:rsidRPr="00AE3E34" w:rsidRDefault="007C220E" w:rsidP="002060E5">
      <w:pPr>
        <w:tabs>
          <w:tab w:val="left" w:pos="720"/>
        </w:tabs>
        <w:spacing w:line="288" w:lineRule="auto"/>
        <w:jc w:val="left"/>
      </w:pPr>
      <w:r w:rsidRPr="00AE3E34">
        <w:t xml:space="preserve">  Korzystając z </w:t>
      </w:r>
      <w:r>
        <w:t xml:space="preserve">materiałów </w:t>
      </w:r>
      <w:r w:rsidRPr="00AE3E34">
        <w:t>(1–2)</w:t>
      </w:r>
      <w:r>
        <w:t xml:space="preserve">, </w:t>
      </w:r>
      <w:r w:rsidRPr="00AE3E34">
        <w:t xml:space="preserve">wykonaj polecenia </w:t>
      </w:r>
      <w:r>
        <w:t>9</w:t>
      </w:r>
      <w:r w:rsidRPr="00AE3E34">
        <w:t>.1.–</w:t>
      </w:r>
      <w:r>
        <w:t>9</w:t>
      </w:r>
      <w:r w:rsidRPr="00AE3E34">
        <w:t xml:space="preserve">.2. </w:t>
      </w:r>
    </w:p>
    <w:p w14:paraId="6934E63F" w14:textId="77777777" w:rsidR="007C220E" w:rsidRPr="00E55AF6" w:rsidRDefault="007C220E" w:rsidP="002060E5">
      <w:pPr>
        <w:spacing w:line="288" w:lineRule="auto"/>
        <w:jc w:val="left"/>
        <w:rPr>
          <w:rFonts w:eastAsia="Times New Roman"/>
          <w:lang w:eastAsia="pl-PL"/>
        </w:rPr>
      </w:pPr>
    </w:p>
    <w:p w14:paraId="2D71EC82" w14:textId="3BC22693" w:rsidR="007C220E" w:rsidRPr="007C220E" w:rsidRDefault="007C220E" w:rsidP="002060E5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7C220E">
        <w:rPr>
          <w:rFonts w:eastAsia="Times New Roman"/>
          <w:lang w:eastAsia="pl-PL"/>
        </w:rPr>
        <w:t>Zadanie 9.</w:t>
      </w:r>
      <w:r>
        <w:rPr>
          <w:rFonts w:eastAsia="Times New Roman"/>
          <w:lang w:eastAsia="pl-PL"/>
        </w:rPr>
        <w:t>1</w:t>
      </w:r>
      <w:r w:rsidRPr="007C220E">
        <w:rPr>
          <w:rFonts w:eastAsia="Times New Roman"/>
          <w:lang w:eastAsia="pl-PL"/>
        </w:rPr>
        <w:t>. (0–1)</w:t>
      </w:r>
    </w:p>
    <w:p w14:paraId="669F2357" w14:textId="2FAE58C6" w:rsidR="007C220E" w:rsidRDefault="007C220E" w:rsidP="002060E5">
      <w:pPr>
        <w:spacing w:line="288" w:lineRule="auto"/>
        <w:jc w:val="left"/>
      </w:pPr>
      <w:r w:rsidRPr="007C220E">
        <w:rPr>
          <w:rFonts w:eastAsia="Times New Roman"/>
          <w:lang w:eastAsia="pl-PL"/>
        </w:rPr>
        <w:t xml:space="preserve">  Na podstawie </w:t>
      </w:r>
      <w:r w:rsidR="00C04318">
        <w:rPr>
          <w:rFonts w:eastAsia="Times New Roman"/>
          <w:lang w:eastAsia="pl-PL"/>
        </w:rPr>
        <w:t xml:space="preserve">materiału 1. </w:t>
      </w:r>
      <w:r w:rsidRPr="007C220E">
        <w:rPr>
          <w:rFonts w:eastAsia="Times New Roman"/>
          <w:lang w:eastAsia="pl-PL"/>
        </w:rPr>
        <w:t>o</w:t>
      </w:r>
      <w:r w:rsidRPr="007C220E">
        <w:t xml:space="preserve">ceń prawdziwość podanych stwierdzeń (1–2). Wypisz P, jeśli stwierdzenie jest prawdziwe, albo F – jeśli jest fałszywe. </w:t>
      </w:r>
    </w:p>
    <w:p w14:paraId="4C1A8A18" w14:textId="02506BD3" w:rsidR="007C220E" w:rsidRPr="00C04318" w:rsidRDefault="007C220E" w:rsidP="002060E5">
      <w:pPr>
        <w:spacing w:line="288" w:lineRule="auto"/>
        <w:jc w:val="left"/>
        <w:rPr>
          <w:sz w:val="14"/>
        </w:rPr>
      </w:pPr>
    </w:p>
    <w:p w14:paraId="2F5B5E6E" w14:textId="24DDA18F" w:rsidR="00C04318" w:rsidRDefault="00C04318" w:rsidP="002060E5">
      <w:pPr>
        <w:spacing w:line="288" w:lineRule="auto"/>
        <w:jc w:val="left"/>
      </w:pPr>
      <w:r>
        <w:rPr>
          <w:rFonts w:eastAsia="Times New Roman"/>
          <w:lang w:eastAsia="pl-PL"/>
        </w:rPr>
        <w:t xml:space="preserve">  1. </w:t>
      </w:r>
      <w:r w:rsidRPr="00CE1841">
        <w:rPr>
          <w:lang w:eastAsia="pl-PL"/>
        </w:rPr>
        <w:t>Elektorat SLD w kwesti</w:t>
      </w:r>
      <w:r>
        <w:rPr>
          <w:lang w:eastAsia="pl-PL"/>
        </w:rPr>
        <w:t xml:space="preserve">ach </w:t>
      </w:r>
      <w:r w:rsidRPr="00CE1841">
        <w:rPr>
          <w:lang w:eastAsia="pl-PL"/>
        </w:rPr>
        <w:t>światopoglądow</w:t>
      </w:r>
      <w:r>
        <w:rPr>
          <w:lang w:eastAsia="pl-PL"/>
        </w:rPr>
        <w:t>ych</w:t>
      </w:r>
      <w:r w:rsidRPr="00CE1841">
        <w:rPr>
          <w:lang w:eastAsia="pl-PL"/>
        </w:rPr>
        <w:t xml:space="preserve"> </w:t>
      </w:r>
      <w:r>
        <w:rPr>
          <w:lang w:eastAsia="pl-PL"/>
        </w:rPr>
        <w:t xml:space="preserve">był w 2019 roku </w:t>
      </w:r>
      <w:r w:rsidRPr="00CE1841">
        <w:rPr>
          <w:lang w:eastAsia="pl-PL"/>
        </w:rPr>
        <w:t>najbardziej liberalny spośród wszystkich elektoratów.</w:t>
      </w:r>
    </w:p>
    <w:p w14:paraId="5F427282" w14:textId="50B05B93" w:rsidR="00C04318" w:rsidRDefault="00C04318" w:rsidP="002060E5">
      <w:pPr>
        <w:spacing w:line="288" w:lineRule="auto"/>
        <w:jc w:val="left"/>
      </w:pPr>
      <w:r>
        <w:rPr>
          <w:rFonts w:eastAsia="Times New Roman"/>
          <w:lang w:eastAsia="pl-PL"/>
        </w:rPr>
        <w:t xml:space="preserve">  2. </w:t>
      </w:r>
      <w:r w:rsidRPr="00CE1841">
        <w:rPr>
          <w:lang w:eastAsia="pl-PL"/>
        </w:rPr>
        <w:t xml:space="preserve">W kwestiach gospodarczych najbardziej lewicowym elektoratem </w:t>
      </w:r>
      <w:r>
        <w:rPr>
          <w:lang w:eastAsia="pl-PL"/>
        </w:rPr>
        <w:t xml:space="preserve">był w 2019 roku </w:t>
      </w:r>
      <w:r w:rsidRPr="00CE1841">
        <w:rPr>
          <w:lang w:eastAsia="pl-PL"/>
        </w:rPr>
        <w:t>elektorat PiS.</w:t>
      </w:r>
    </w:p>
    <w:p w14:paraId="624539E5" w14:textId="77777777" w:rsidR="007C220E" w:rsidRPr="007C220E" w:rsidRDefault="007C220E" w:rsidP="002060E5">
      <w:pPr>
        <w:spacing w:line="288" w:lineRule="auto"/>
        <w:jc w:val="left"/>
      </w:pPr>
    </w:p>
    <w:p w14:paraId="70F7B7E4" w14:textId="4A3B6612" w:rsidR="00C04318" w:rsidRDefault="00C04318" w:rsidP="002060E5">
      <w:pPr>
        <w:spacing w:line="288" w:lineRule="auto"/>
        <w:jc w:val="left"/>
      </w:pPr>
      <w:r>
        <w:t xml:space="preserve">   Materiał 1. Zestawienie </w:t>
      </w:r>
      <w:r w:rsidR="002060E5">
        <w:t xml:space="preserve">„Elektoraty na osiach podziałów politycznych w 2019 r.” </w:t>
      </w:r>
      <w:r w:rsidR="002060E5" w:rsidRPr="007C220E">
        <w:rPr>
          <w:rFonts w:eastAsia="Times New Roman"/>
          <w:lang w:eastAsia="pl-PL"/>
        </w:rPr>
        <w:t>z badań CBOS pt. „</w:t>
      </w:r>
      <w:r w:rsidR="002060E5" w:rsidRPr="007C220E">
        <w:rPr>
          <w:rFonts w:eastAsia="Times New Roman"/>
          <w:iCs/>
          <w:color w:val="000000"/>
          <w:shd w:val="clear" w:color="auto" w:fill="FFFFFF"/>
          <w:lang w:eastAsia="pl-PL"/>
        </w:rPr>
        <w:t>Elektoraty 2019 – charakterystyka poglądów</w:t>
      </w:r>
      <w:r w:rsidR="002060E5" w:rsidRPr="007C220E">
        <w:rPr>
          <w:rFonts w:eastAsia="Times New Roman"/>
          <w:lang w:eastAsia="pl-PL"/>
        </w:rPr>
        <w:t xml:space="preserve">” </w:t>
      </w:r>
    </w:p>
    <w:p w14:paraId="2A8C0204" w14:textId="51DE7409" w:rsidR="00C04318" w:rsidRDefault="00C04318" w:rsidP="002060E5">
      <w:pPr>
        <w:spacing w:line="288" w:lineRule="auto"/>
        <w:jc w:val="left"/>
        <w:rPr>
          <w:sz w:val="14"/>
        </w:rPr>
      </w:pPr>
    </w:p>
    <w:p w14:paraId="3DE5C729" w14:textId="611274C5" w:rsidR="007B337E" w:rsidRDefault="007B337E" w:rsidP="002060E5">
      <w:pPr>
        <w:spacing w:line="288" w:lineRule="auto"/>
        <w:jc w:val="left"/>
      </w:pPr>
      <w:r>
        <w:t xml:space="preserve">wyborcy KKW Koalicja Obywatelska (PO N IPL Zieloni) – KKW KO </w:t>
      </w:r>
    </w:p>
    <w:p w14:paraId="5E5E24B3" w14:textId="77777777" w:rsidR="007B337E" w:rsidRDefault="007B337E" w:rsidP="002060E5">
      <w:pPr>
        <w:spacing w:line="288" w:lineRule="auto"/>
        <w:jc w:val="left"/>
      </w:pPr>
      <w:r>
        <w:t xml:space="preserve">wyborcy KW Konfederacja Wolność i Niepodległość – KW Konfederacja </w:t>
      </w:r>
    </w:p>
    <w:p w14:paraId="33163295" w14:textId="799545F9" w:rsidR="007B337E" w:rsidRDefault="007B337E" w:rsidP="002060E5">
      <w:pPr>
        <w:spacing w:line="288" w:lineRule="auto"/>
        <w:jc w:val="left"/>
      </w:pPr>
      <w:r>
        <w:t xml:space="preserve">wyborcy KW Polskie Stronnictwo Ludowe – KW PSL </w:t>
      </w:r>
    </w:p>
    <w:p w14:paraId="7B0A6D44" w14:textId="12031C83" w:rsidR="007B337E" w:rsidRDefault="007B337E" w:rsidP="002060E5">
      <w:pPr>
        <w:spacing w:line="288" w:lineRule="auto"/>
        <w:jc w:val="left"/>
      </w:pPr>
      <w:r>
        <w:t xml:space="preserve">wyborcy KW Prawo i Sprawiedliwość – KW PiS </w:t>
      </w:r>
    </w:p>
    <w:p w14:paraId="4E088CF3" w14:textId="77777777" w:rsidR="007B337E" w:rsidRDefault="007B337E" w:rsidP="002060E5">
      <w:pPr>
        <w:spacing w:line="288" w:lineRule="auto"/>
        <w:jc w:val="left"/>
      </w:pPr>
      <w:r>
        <w:t xml:space="preserve">wyborcy KW Sojusz Lewicy Demokratycznej – KW SLD </w:t>
      </w:r>
    </w:p>
    <w:p w14:paraId="59D6DFE9" w14:textId="77777777" w:rsidR="007B337E" w:rsidRPr="00C04318" w:rsidRDefault="007B337E" w:rsidP="002060E5">
      <w:pPr>
        <w:spacing w:line="288" w:lineRule="auto"/>
        <w:jc w:val="left"/>
        <w:rPr>
          <w:sz w:val="14"/>
        </w:rPr>
      </w:pPr>
    </w:p>
    <w:p w14:paraId="1E2B0D8A" w14:textId="35B66AF9" w:rsidR="00C04318" w:rsidRDefault="00C04318" w:rsidP="002060E5">
      <w:pPr>
        <w:spacing w:line="288" w:lineRule="auto"/>
        <w:jc w:val="left"/>
      </w:pPr>
      <w:r>
        <w:t xml:space="preserve"> </w:t>
      </w:r>
      <w:r w:rsidR="007B337E">
        <w:t xml:space="preserve"> </w:t>
      </w:r>
      <w:r>
        <w:t>Oś 1. Kwestie światopoglądowe – od liberalizmu do konserwatyzmu światopoglądowego</w:t>
      </w:r>
    </w:p>
    <w:p w14:paraId="20E9DD19" w14:textId="784269FC" w:rsidR="00C04318" w:rsidRDefault="00C04318" w:rsidP="002060E5">
      <w:pPr>
        <w:spacing w:line="288" w:lineRule="auto"/>
        <w:jc w:val="left"/>
      </w:pPr>
      <w:r>
        <w:t xml:space="preserve">  skala od -1,2 (liberalizm) do +0,9 (konserwatyzm)</w:t>
      </w:r>
    </w:p>
    <w:p w14:paraId="00D4B6C5" w14:textId="77777777" w:rsidR="00C04318" w:rsidRPr="00071BFE" w:rsidRDefault="00C04318" w:rsidP="002060E5">
      <w:pPr>
        <w:spacing w:line="288" w:lineRule="auto"/>
        <w:jc w:val="left"/>
        <w:rPr>
          <w:sz w:val="8"/>
        </w:rPr>
      </w:pPr>
    </w:p>
    <w:p w14:paraId="264D7464" w14:textId="77777777" w:rsidR="007B337E" w:rsidRDefault="007B337E" w:rsidP="002060E5">
      <w:pPr>
        <w:spacing w:line="288" w:lineRule="auto"/>
        <w:jc w:val="left"/>
      </w:pPr>
      <w:r>
        <w:t xml:space="preserve">KW </w:t>
      </w:r>
      <w:r w:rsidR="00C04318">
        <w:t>SLD</w:t>
      </w:r>
      <w:r>
        <w:t xml:space="preserve">: -1,1 </w:t>
      </w:r>
    </w:p>
    <w:p w14:paraId="6EE8BBF8" w14:textId="272D1C49" w:rsidR="007B337E" w:rsidRDefault="007B337E" w:rsidP="002060E5">
      <w:pPr>
        <w:spacing w:line="288" w:lineRule="auto"/>
        <w:jc w:val="left"/>
      </w:pPr>
      <w:r>
        <w:t>KKW KO: -0,6</w:t>
      </w:r>
    </w:p>
    <w:p w14:paraId="08A2DE89" w14:textId="11951172" w:rsidR="007B337E" w:rsidRDefault="007B337E" w:rsidP="002060E5">
      <w:pPr>
        <w:spacing w:line="288" w:lineRule="auto"/>
        <w:jc w:val="left"/>
      </w:pPr>
      <w:r>
        <w:t>KW PSL: -0,1</w:t>
      </w:r>
    </w:p>
    <w:p w14:paraId="1ECB0075" w14:textId="110050E8" w:rsidR="007B337E" w:rsidRDefault="007B337E" w:rsidP="002060E5">
      <w:pPr>
        <w:spacing w:line="288" w:lineRule="auto"/>
        <w:jc w:val="left"/>
      </w:pPr>
      <w:r>
        <w:t>KW Konfederacja: +0,4</w:t>
      </w:r>
    </w:p>
    <w:p w14:paraId="542C97DE" w14:textId="5E7708C0" w:rsidR="007B337E" w:rsidRDefault="007B337E" w:rsidP="002060E5">
      <w:pPr>
        <w:spacing w:line="288" w:lineRule="auto"/>
        <w:jc w:val="left"/>
      </w:pPr>
      <w:r>
        <w:t>KW PiS: +0,7</w:t>
      </w:r>
    </w:p>
    <w:p w14:paraId="72CCD5FE" w14:textId="04C1B35E" w:rsidR="007B337E" w:rsidRPr="00CE2896" w:rsidRDefault="007B337E" w:rsidP="002060E5">
      <w:pPr>
        <w:spacing w:line="288" w:lineRule="auto"/>
        <w:jc w:val="left"/>
        <w:rPr>
          <w:sz w:val="16"/>
        </w:rPr>
      </w:pPr>
    </w:p>
    <w:p w14:paraId="770EA349" w14:textId="30CA2E6D" w:rsidR="007B337E" w:rsidRDefault="007B337E" w:rsidP="002060E5">
      <w:pPr>
        <w:spacing w:line="288" w:lineRule="auto"/>
        <w:jc w:val="left"/>
      </w:pPr>
      <w:r>
        <w:t xml:space="preserve">  Oś 2. Kwestie gospodarcze – od etatyzmu do liberalizmu ekonomicznego</w:t>
      </w:r>
    </w:p>
    <w:p w14:paraId="079B184A" w14:textId="508798AE" w:rsidR="007B337E" w:rsidRDefault="007B337E" w:rsidP="002060E5">
      <w:pPr>
        <w:spacing w:line="288" w:lineRule="auto"/>
        <w:jc w:val="left"/>
      </w:pPr>
      <w:r>
        <w:t xml:space="preserve">  skala od -0,5 (etatyzm) do +0,9 (liberalizm)</w:t>
      </w:r>
    </w:p>
    <w:p w14:paraId="63FF9098" w14:textId="77777777" w:rsidR="007B337E" w:rsidRPr="00071BFE" w:rsidRDefault="007B337E" w:rsidP="002060E5">
      <w:pPr>
        <w:spacing w:line="288" w:lineRule="auto"/>
        <w:jc w:val="left"/>
        <w:rPr>
          <w:sz w:val="8"/>
        </w:rPr>
      </w:pPr>
    </w:p>
    <w:p w14:paraId="79F0D277" w14:textId="70A06D43" w:rsidR="007B337E" w:rsidRDefault="007B337E" w:rsidP="002060E5">
      <w:pPr>
        <w:spacing w:line="288" w:lineRule="auto"/>
        <w:jc w:val="left"/>
      </w:pPr>
      <w:r>
        <w:t>KW PiS: -0,2</w:t>
      </w:r>
    </w:p>
    <w:p w14:paraId="5BA79746" w14:textId="77777777" w:rsidR="002060E5" w:rsidRDefault="002060E5" w:rsidP="002060E5">
      <w:pPr>
        <w:spacing w:line="288" w:lineRule="auto"/>
        <w:jc w:val="left"/>
      </w:pPr>
      <w:r>
        <w:t>KW PSL: -0,1</w:t>
      </w:r>
    </w:p>
    <w:p w14:paraId="63966A55" w14:textId="09FB5044" w:rsidR="007B337E" w:rsidRDefault="007B337E" w:rsidP="002060E5">
      <w:pPr>
        <w:spacing w:line="288" w:lineRule="auto"/>
        <w:jc w:val="left"/>
      </w:pPr>
      <w:r>
        <w:t xml:space="preserve">KKW KO: </w:t>
      </w:r>
      <w:r w:rsidR="002060E5">
        <w:t>+0,1</w:t>
      </w:r>
    </w:p>
    <w:p w14:paraId="15C14074" w14:textId="56F80DFF" w:rsidR="002060E5" w:rsidRDefault="002060E5" w:rsidP="002060E5">
      <w:pPr>
        <w:spacing w:line="288" w:lineRule="auto"/>
        <w:jc w:val="left"/>
      </w:pPr>
      <w:r>
        <w:t xml:space="preserve">KW SLD: +0,2 </w:t>
      </w:r>
    </w:p>
    <w:p w14:paraId="164097EB" w14:textId="097D9BFF" w:rsidR="007B337E" w:rsidRDefault="007B337E" w:rsidP="002060E5">
      <w:pPr>
        <w:spacing w:line="288" w:lineRule="auto"/>
        <w:jc w:val="left"/>
      </w:pPr>
      <w:r>
        <w:t>KW Konfederacja: +0,</w:t>
      </w:r>
      <w:r w:rsidR="002060E5">
        <w:t>8</w:t>
      </w:r>
    </w:p>
    <w:p w14:paraId="160AC816" w14:textId="77777777" w:rsidR="007B337E" w:rsidRDefault="007B337E" w:rsidP="002060E5">
      <w:pPr>
        <w:spacing w:line="288" w:lineRule="auto"/>
        <w:jc w:val="left"/>
      </w:pPr>
    </w:p>
    <w:p w14:paraId="22D04161" w14:textId="5C37616A" w:rsidR="002060E5" w:rsidRPr="002060E5" w:rsidRDefault="002060E5" w:rsidP="002060E5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2060E5">
        <w:rPr>
          <w:rFonts w:eastAsia="Times New Roman"/>
          <w:lang w:eastAsia="pl-PL"/>
        </w:rPr>
        <w:t>Zadanie 9.</w:t>
      </w:r>
      <w:r>
        <w:rPr>
          <w:rFonts w:eastAsia="Times New Roman"/>
          <w:lang w:eastAsia="pl-PL"/>
        </w:rPr>
        <w:t>2</w:t>
      </w:r>
      <w:r w:rsidRPr="002060E5">
        <w:rPr>
          <w:rFonts w:eastAsia="Times New Roman"/>
          <w:lang w:eastAsia="pl-PL"/>
        </w:rPr>
        <w:t>. (0–1)</w:t>
      </w:r>
    </w:p>
    <w:p w14:paraId="15BC98E7" w14:textId="4C4E167C" w:rsidR="002060E5" w:rsidRPr="002060E5" w:rsidRDefault="002060E5" w:rsidP="002060E5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2060E5">
        <w:rPr>
          <w:rFonts w:eastAsia="Times New Roman"/>
          <w:lang w:eastAsia="pl-PL"/>
        </w:rPr>
        <w:t>Rozstrzygnij, czy wyborcy K</w:t>
      </w:r>
      <w:r>
        <w:rPr>
          <w:rFonts w:eastAsia="Times New Roman"/>
          <w:lang w:eastAsia="pl-PL"/>
        </w:rPr>
        <w:t>W K</w:t>
      </w:r>
      <w:r w:rsidRPr="002060E5">
        <w:rPr>
          <w:rFonts w:eastAsia="Times New Roman"/>
          <w:lang w:eastAsia="pl-PL"/>
        </w:rPr>
        <w:t>onfederacj</w:t>
      </w:r>
      <w:r>
        <w:rPr>
          <w:rFonts w:eastAsia="Times New Roman"/>
          <w:lang w:eastAsia="pl-PL"/>
        </w:rPr>
        <w:t>a</w:t>
      </w:r>
      <w:r w:rsidRPr="002060E5">
        <w:rPr>
          <w:rFonts w:eastAsia="Times New Roman"/>
          <w:lang w:eastAsia="pl-PL"/>
        </w:rPr>
        <w:t xml:space="preserve"> byli w 2019 roku zwolennikami typu państwa, którego cele przedstawiono w </w:t>
      </w:r>
      <w:r>
        <w:rPr>
          <w:rFonts w:eastAsia="Times New Roman"/>
          <w:lang w:eastAsia="pl-PL"/>
        </w:rPr>
        <w:t>materiale 2</w:t>
      </w:r>
      <w:r w:rsidRPr="002060E5">
        <w:rPr>
          <w:rFonts w:eastAsia="Times New Roman"/>
          <w:lang w:eastAsia="pl-PL"/>
        </w:rPr>
        <w:t xml:space="preserve">. </w:t>
      </w:r>
      <w:r w:rsidR="00F179F5">
        <w:rPr>
          <w:rFonts w:eastAsia="Times New Roman"/>
          <w:lang w:eastAsia="pl-PL"/>
        </w:rPr>
        <w:t>O</w:t>
      </w:r>
      <w:r w:rsidRPr="002060E5">
        <w:rPr>
          <w:rFonts w:eastAsia="Times New Roman"/>
          <w:lang w:eastAsia="pl-PL"/>
        </w:rPr>
        <w:t>dpowiedź</w:t>
      </w:r>
      <w:r w:rsidR="00F179F5">
        <w:rPr>
          <w:rFonts w:eastAsia="Times New Roman"/>
          <w:lang w:eastAsia="pl-PL"/>
        </w:rPr>
        <w:t xml:space="preserve"> uzasadnij</w:t>
      </w:r>
      <w:r w:rsidRPr="002060E5">
        <w:rPr>
          <w:rFonts w:eastAsia="Times New Roman"/>
          <w:lang w:eastAsia="pl-PL"/>
        </w:rPr>
        <w:t>, odwołując się do obu materiałów.</w:t>
      </w:r>
    </w:p>
    <w:p w14:paraId="7F42905C" w14:textId="77777777" w:rsidR="002060E5" w:rsidRPr="00DF055E" w:rsidRDefault="002060E5" w:rsidP="002060E5">
      <w:pPr>
        <w:spacing w:line="288" w:lineRule="auto"/>
        <w:jc w:val="left"/>
        <w:rPr>
          <w:rFonts w:eastAsia="Times New Roman"/>
          <w:sz w:val="16"/>
          <w:szCs w:val="24"/>
          <w:lang w:eastAsia="pl-PL"/>
        </w:rPr>
      </w:pPr>
    </w:p>
    <w:p w14:paraId="37A90D56" w14:textId="58F2EDD4" w:rsidR="002060E5" w:rsidRPr="002B7982" w:rsidRDefault="002060E5" w:rsidP="002060E5">
      <w:pPr>
        <w:spacing w:line="288" w:lineRule="auto"/>
        <w:jc w:val="left"/>
        <w:rPr>
          <w:rFonts w:eastAsia="Times New Roman"/>
          <w:color w:val="000000"/>
          <w:lang w:eastAsia="pl-PL"/>
        </w:rPr>
      </w:pPr>
      <w:r>
        <w:rPr>
          <w:rFonts w:eastAsia="Times New Roman"/>
          <w:szCs w:val="24"/>
          <w:lang w:eastAsia="pl-PL"/>
        </w:rPr>
        <w:t>r</w:t>
      </w:r>
      <w:r w:rsidRPr="00CE1841">
        <w:rPr>
          <w:rFonts w:eastAsia="Times New Roman"/>
          <w:szCs w:val="24"/>
          <w:lang w:eastAsia="pl-PL"/>
        </w:rPr>
        <w:t>ozstrzygnięcie –</w:t>
      </w:r>
      <w:r>
        <w:rPr>
          <w:rFonts w:eastAsia="Times New Roman"/>
          <w:color w:val="000000"/>
          <w:lang w:eastAsia="pl-PL"/>
        </w:rPr>
        <w:t xml:space="preserve"> </w:t>
      </w:r>
      <w:r w:rsidRPr="002B7982">
        <w:rPr>
          <w:rFonts w:eastAsia="Times New Roman"/>
          <w:color w:val="000000"/>
          <w:lang w:eastAsia="pl-PL"/>
        </w:rPr>
        <w:t>…</w:t>
      </w:r>
    </w:p>
    <w:p w14:paraId="6B717614" w14:textId="0FD9E416" w:rsidR="002060E5" w:rsidRPr="00CE1841" w:rsidRDefault="002060E5" w:rsidP="002060E5">
      <w:pPr>
        <w:spacing w:line="288" w:lineRule="auto"/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u</w:t>
      </w:r>
      <w:r w:rsidRPr="00CE1841">
        <w:rPr>
          <w:rFonts w:eastAsia="Times New Roman"/>
          <w:szCs w:val="24"/>
          <w:lang w:eastAsia="pl-PL"/>
        </w:rPr>
        <w:t>zasadnienie – …</w:t>
      </w:r>
    </w:p>
    <w:p w14:paraId="12A5F65C" w14:textId="789C599F" w:rsidR="002060E5" w:rsidRDefault="002060E5" w:rsidP="002060E5">
      <w:pPr>
        <w:jc w:val="left"/>
      </w:pPr>
    </w:p>
    <w:p w14:paraId="21273255" w14:textId="6EF1D7D7" w:rsidR="002060E5" w:rsidRDefault="002060E5" w:rsidP="002060E5">
      <w:pPr>
        <w:jc w:val="left"/>
      </w:pPr>
    </w:p>
    <w:p w14:paraId="4EF23C28" w14:textId="77777777" w:rsidR="00071BFE" w:rsidRDefault="00071BFE" w:rsidP="002060E5">
      <w:pPr>
        <w:jc w:val="left"/>
      </w:pPr>
    </w:p>
    <w:p w14:paraId="4650B9EE" w14:textId="675018EF" w:rsidR="009A144F" w:rsidRDefault="002060E5" w:rsidP="00D42BFE">
      <w:pPr>
        <w:spacing w:line="288" w:lineRule="auto"/>
        <w:jc w:val="left"/>
        <w:rPr>
          <w:rFonts w:eastAsia="Times New Roman"/>
          <w:iCs/>
          <w:color w:val="000000"/>
          <w:shd w:val="clear" w:color="auto" w:fill="FFFFFF"/>
          <w:lang w:eastAsia="pl-PL"/>
        </w:rPr>
      </w:pPr>
      <w:r>
        <w:lastRenderedPageBreak/>
        <w:t xml:space="preserve">  </w:t>
      </w:r>
      <w:r w:rsidR="00D933E0" w:rsidRPr="002060E5">
        <w:t xml:space="preserve">Materiał 2. Tekst </w:t>
      </w:r>
      <w:r w:rsidRPr="002060E5">
        <w:t xml:space="preserve">z pracy pt. </w:t>
      </w:r>
      <w:r>
        <w:t>„</w:t>
      </w:r>
      <w:r w:rsidRPr="002060E5">
        <w:rPr>
          <w:rFonts w:eastAsia="Times New Roman"/>
          <w:iCs/>
          <w:color w:val="000000"/>
          <w:shd w:val="clear" w:color="auto" w:fill="FFFFFF"/>
          <w:lang w:eastAsia="pl-PL"/>
        </w:rPr>
        <w:t>Politologia. Przewodnik encyklopedyczny</w:t>
      </w:r>
      <w:r>
        <w:rPr>
          <w:rFonts w:eastAsia="Times New Roman"/>
          <w:iCs/>
          <w:color w:val="000000"/>
          <w:shd w:val="clear" w:color="auto" w:fill="FFFFFF"/>
          <w:lang w:eastAsia="pl-PL"/>
        </w:rPr>
        <w:t>”</w:t>
      </w:r>
    </w:p>
    <w:p w14:paraId="06D974F3" w14:textId="77777777" w:rsidR="00071BFE" w:rsidRPr="00071BFE" w:rsidRDefault="00071BFE" w:rsidP="00D42BFE">
      <w:pPr>
        <w:spacing w:line="288" w:lineRule="auto"/>
        <w:jc w:val="left"/>
        <w:rPr>
          <w:rFonts w:eastAsia="Times New Roman"/>
          <w:sz w:val="8"/>
          <w:szCs w:val="8"/>
          <w:lang w:eastAsia="pl-PL"/>
        </w:rPr>
      </w:pPr>
    </w:p>
    <w:p w14:paraId="02A8A346" w14:textId="5939F54C" w:rsidR="009A144F" w:rsidRPr="00CE1841" w:rsidRDefault="002060E5" w:rsidP="00D42BFE">
      <w:pPr>
        <w:spacing w:line="288" w:lineRule="auto"/>
        <w:jc w:val="left"/>
        <w:rPr>
          <w:rFonts w:eastAsia="Times New Roman"/>
          <w:iCs/>
          <w:color w:val="000000"/>
          <w:szCs w:val="23"/>
          <w:shd w:val="clear" w:color="auto" w:fill="FFFFFF"/>
          <w:lang w:eastAsia="pl-PL"/>
        </w:rPr>
      </w:pPr>
      <w:r>
        <w:rPr>
          <w:rFonts w:eastAsia="Times New Roman"/>
          <w:iCs/>
          <w:color w:val="000000"/>
          <w:sz w:val="24"/>
          <w:szCs w:val="23"/>
          <w:shd w:val="clear" w:color="auto" w:fill="FFFFFF"/>
          <w:lang w:eastAsia="pl-PL"/>
        </w:rPr>
        <w:t xml:space="preserve">  </w:t>
      </w:r>
      <w:r w:rsidR="009A144F" w:rsidRPr="00CE1841">
        <w:rPr>
          <w:rFonts w:eastAsia="Times New Roman"/>
          <w:iCs/>
          <w:color w:val="000000"/>
          <w:sz w:val="24"/>
          <w:szCs w:val="23"/>
          <w:shd w:val="clear" w:color="auto" w:fill="FFFFFF"/>
          <w:lang w:eastAsia="pl-PL"/>
        </w:rPr>
        <w:t>P</w:t>
      </w:r>
      <w:r w:rsidR="009A144F" w:rsidRPr="00CE1841">
        <w:rPr>
          <w:rFonts w:eastAsia="Times New Roman"/>
          <w:iCs/>
          <w:color w:val="000000"/>
          <w:szCs w:val="23"/>
          <w:shd w:val="clear" w:color="auto" w:fill="FFFFFF"/>
          <w:lang w:eastAsia="pl-PL"/>
        </w:rPr>
        <w:t>aństwo stawiające sobie za cel zabezpieczenie obywateli przed ryzykiem wiążącym się z działaniem gospodarki rynkowej, przede wszystkim z ryzykiem utraty pracy, zdrowia</w:t>
      </w:r>
      <w:r w:rsidR="00C17EBE">
        <w:rPr>
          <w:rFonts w:eastAsia="Times New Roman"/>
          <w:iCs/>
          <w:color w:val="000000"/>
          <w:szCs w:val="23"/>
          <w:shd w:val="clear" w:color="auto" w:fill="FFFFFF"/>
          <w:lang w:eastAsia="pl-PL"/>
        </w:rPr>
        <w:t xml:space="preserve"> […]. Polityka […] jest realizowana, najogólniej, poprzez redystrybucję </w:t>
      </w:r>
      <w:r w:rsidR="00535417">
        <w:rPr>
          <w:rFonts w:eastAsia="Times New Roman"/>
          <w:iCs/>
          <w:color w:val="000000"/>
          <w:szCs w:val="23"/>
          <w:shd w:val="clear" w:color="auto" w:fill="FFFFFF"/>
          <w:lang w:eastAsia="pl-PL"/>
        </w:rPr>
        <w:t>dochodów (finansowanie świadczeń i usług) za pomocą budżetu państwa […].</w:t>
      </w:r>
    </w:p>
    <w:bookmarkEnd w:id="11"/>
    <w:p w14:paraId="4354EC3D" w14:textId="47BADEE0" w:rsidR="009A144F" w:rsidRDefault="009A144F" w:rsidP="00D42BFE">
      <w:pPr>
        <w:pStyle w:val="Bezodstpw"/>
        <w:spacing w:line="288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70D2183" w14:textId="77777777" w:rsidR="00D42BFE" w:rsidRDefault="00D42BFE" w:rsidP="00D42BFE">
      <w:pPr>
        <w:spacing w:line="288" w:lineRule="auto"/>
        <w:rPr>
          <w:rFonts w:eastAsia="Times New Roman"/>
          <w:lang w:eastAsia="pl-PL"/>
        </w:rPr>
      </w:pPr>
    </w:p>
    <w:p w14:paraId="1B7D7FCB" w14:textId="583B8B0D" w:rsidR="00D42BFE" w:rsidRPr="00805DA5" w:rsidRDefault="00D42BFE" w:rsidP="00D42BFE">
      <w:pPr>
        <w:spacing w:line="288" w:lineRule="auto"/>
        <w:rPr>
          <w:rFonts w:eastAsia="Times New Roman"/>
          <w:lang w:eastAsia="pl-PL"/>
        </w:rPr>
      </w:pPr>
      <w:r w:rsidRPr="00805DA5">
        <w:rPr>
          <w:rFonts w:eastAsia="Times New Roman"/>
          <w:lang w:eastAsia="pl-PL"/>
        </w:rPr>
        <w:t xml:space="preserve">  Zadanie </w:t>
      </w:r>
      <w:r>
        <w:rPr>
          <w:rFonts w:eastAsia="Times New Roman"/>
          <w:lang w:eastAsia="pl-PL"/>
        </w:rPr>
        <w:t>10</w:t>
      </w:r>
      <w:r w:rsidRPr="00805DA5">
        <w:rPr>
          <w:rFonts w:eastAsia="Times New Roman"/>
          <w:lang w:eastAsia="pl-PL"/>
        </w:rPr>
        <w:t>.</w:t>
      </w:r>
    </w:p>
    <w:p w14:paraId="389C58C7" w14:textId="655954AF" w:rsidR="00D42BFE" w:rsidRPr="00D42BFE" w:rsidRDefault="00D42BFE" w:rsidP="00D42BFE">
      <w:pPr>
        <w:autoSpaceDE w:val="0"/>
        <w:autoSpaceDN w:val="0"/>
        <w:adjustRightInd w:val="0"/>
        <w:spacing w:line="288" w:lineRule="auto"/>
        <w:jc w:val="left"/>
      </w:pPr>
      <w:r w:rsidRPr="00D42BFE">
        <w:t xml:space="preserve">  Korzystając z opisów zasad prawa wyborczego </w:t>
      </w:r>
      <w:r w:rsidR="00071BFE">
        <w:t xml:space="preserve">(1–3) </w:t>
      </w:r>
      <w:r w:rsidRPr="00D42BFE">
        <w:t xml:space="preserve">z książki pt. </w:t>
      </w:r>
      <w:r w:rsidRPr="00D42BFE">
        <w:rPr>
          <w:noProof/>
        </w:rPr>
        <w:t>„</w:t>
      </w:r>
      <w:r w:rsidRPr="00D42BFE">
        <w:rPr>
          <w:color w:val="000000"/>
        </w:rPr>
        <w:t>Społeczeństwo i</w:t>
      </w:r>
      <w:r w:rsidR="00071BFE">
        <w:rPr>
          <w:color w:val="000000"/>
        </w:rPr>
        <w:t> </w:t>
      </w:r>
      <w:r w:rsidRPr="00D42BFE">
        <w:rPr>
          <w:color w:val="000000"/>
        </w:rPr>
        <w:t>polityka. Podstawy nauk politycznych</w:t>
      </w:r>
      <w:r>
        <w:rPr>
          <w:color w:val="000000"/>
        </w:rPr>
        <w:t>” pod redakcją K.A. Wojtaszczyka i</w:t>
      </w:r>
      <w:r w:rsidR="00071BFE">
        <w:rPr>
          <w:color w:val="000000"/>
        </w:rPr>
        <w:t> </w:t>
      </w:r>
      <w:r>
        <w:rPr>
          <w:color w:val="000000"/>
        </w:rPr>
        <w:t>W.</w:t>
      </w:r>
      <w:r w:rsidR="00071BFE">
        <w:rPr>
          <w:color w:val="000000"/>
        </w:rPr>
        <w:t> </w:t>
      </w:r>
      <w:r>
        <w:rPr>
          <w:color w:val="000000"/>
        </w:rPr>
        <w:t>Jakubowskiego</w:t>
      </w:r>
      <w:r w:rsidRPr="00D42BFE">
        <w:t xml:space="preserve">, wykonaj polecenia </w:t>
      </w:r>
      <w:r>
        <w:t>10</w:t>
      </w:r>
      <w:r w:rsidRPr="00D42BFE">
        <w:t>.1.–</w:t>
      </w:r>
      <w:r>
        <w:t>10</w:t>
      </w:r>
      <w:r w:rsidRPr="00D42BFE">
        <w:t xml:space="preserve">.2. </w:t>
      </w:r>
    </w:p>
    <w:p w14:paraId="67051256" w14:textId="129DC02C" w:rsidR="002060E5" w:rsidRDefault="002060E5" w:rsidP="00D42BFE">
      <w:pPr>
        <w:pStyle w:val="Bezodstpw"/>
        <w:spacing w:line="288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44213748" w14:textId="77777777" w:rsidR="00D42BFE" w:rsidRPr="00D42BFE" w:rsidRDefault="00D42BFE" w:rsidP="00D42BFE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D42BFE">
        <w:rPr>
          <w:rFonts w:eastAsia="Times New Roman"/>
          <w:lang w:eastAsia="pl-PL"/>
        </w:rPr>
        <w:t>Zadanie 10.1. (0–1)</w:t>
      </w:r>
    </w:p>
    <w:p w14:paraId="49528FF8" w14:textId="77777777" w:rsidR="00D42BFE" w:rsidRPr="00D42BFE" w:rsidRDefault="00D42BFE" w:rsidP="00D42BFE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D42BFE">
        <w:rPr>
          <w:rFonts w:eastAsia="Times New Roman"/>
          <w:lang w:eastAsia="pl-PL"/>
        </w:rPr>
        <w:t xml:space="preserve">Podaj nazwy opisanych zasad prawa wyborczego. </w:t>
      </w:r>
    </w:p>
    <w:p w14:paraId="7F6A0145" w14:textId="77777777" w:rsidR="00D42BFE" w:rsidRPr="00704B1B" w:rsidRDefault="00D42BFE" w:rsidP="00D42BFE">
      <w:pPr>
        <w:autoSpaceDE w:val="0"/>
        <w:autoSpaceDN w:val="0"/>
        <w:adjustRightInd w:val="0"/>
        <w:spacing w:line="288" w:lineRule="auto"/>
        <w:rPr>
          <w:b/>
          <w:color w:val="000000"/>
          <w:sz w:val="16"/>
          <w:szCs w:val="16"/>
        </w:rPr>
      </w:pPr>
    </w:p>
    <w:p w14:paraId="20BFAEA7" w14:textId="77777777" w:rsidR="00D42BFE" w:rsidRPr="00704B1B" w:rsidRDefault="00D42BFE" w:rsidP="00D42BFE">
      <w:pPr>
        <w:autoSpaceDE w:val="0"/>
        <w:autoSpaceDN w:val="0"/>
        <w:adjustRightInd w:val="0"/>
        <w:spacing w:line="288" w:lineRule="auto"/>
        <w:rPr>
          <w:color w:val="000000"/>
        </w:rPr>
      </w:pPr>
      <w:r>
        <w:rPr>
          <w:color w:val="000000"/>
        </w:rPr>
        <w:t>n</w:t>
      </w:r>
      <w:r w:rsidRPr="00704B1B">
        <w:rPr>
          <w:color w:val="000000"/>
        </w:rPr>
        <w:t>azwa zasady 1. – …</w:t>
      </w:r>
    </w:p>
    <w:p w14:paraId="749BF66F" w14:textId="77777777" w:rsidR="00D42BFE" w:rsidRPr="00704B1B" w:rsidRDefault="00D42BFE" w:rsidP="00D42BFE">
      <w:pPr>
        <w:autoSpaceDE w:val="0"/>
        <w:autoSpaceDN w:val="0"/>
        <w:adjustRightInd w:val="0"/>
        <w:spacing w:line="288" w:lineRule="auto"/>
        <w:rPr>
          <w:color w:val="000000"/>
        </w:rPr>
      </w:pPr>
      <w:r>
        <w:rPr>
          <w:color w:val="000000"/>
        </w:rPr>
        <w:t>n</w:t>
      </w:r>
      <w:r w:rsidRPr="00704B1B">
        <w:rPr>
          <w:color w:val="000000"/>
        </w:rPr>
        <w:t>azwa zasady 2. – …</w:t>
      </w:r>
    </w:p>
    <w:p w14:paraId="1E4A0241" w14:textId="77777777" w:rsidR="00D42BFE" w:rsidRPr="00704B1B" w:rsidRDefault="00D42BFE" w:rsidP="00D42BFE">
      <w:pPr>
        <w:autoSpaceDE w:val="0"/>
        <w:autoSpaceDN w:val="0"/>
        <w:adjustRightInd w:val="0"/>
        <w:spacing w:line="288" w:lineRule="auto"/>
        <w:rPr>
          <w:color w:val="000000"/>
        </w:rPr>
      </w:pPr>
      <w:r>
        <w:rPr>
          <w:color w:val="000000"/>
        </w:rPr>
        <w:t>n</w:t>
      </w:r>
      <w:r w:rsidRPr="00704B1B">
        <w:rPr>
          <w:color w:val="000000"/>
        </w:rPr>
        <w:t>azwa zasady 3. – …</w:t>
      </w:r>
    </w:p>
    <w:p w14:paraId="184529E5" w14:textId="77777777" w:rsidR="00D42BFE" w:rsidRPr="00DF055E" w:rsidRDefault="00D42BFE" w:rsidP="00D42BFE">
      <w:pPr>
        <w:autoSpaceDE w:val="0"/>
        <w:autoSpaceDN w:val="0"/>
        <w:adjustRightInd w:val="0"/>
        <w:spacing w:line="288" w:lineRule="auto"/>
        <w:rPr>
          <w:color w:val="000000"/>
          <w:szCs w:val="16"/>
        </w:rPr>
      </w:pPr>
    </w:p>
    <w:p w14:paraId="7F832C8C" w14:textId="069944F4" w:rsidR="00F1522C" w:rsidRPr="00D42BFE" w:rsidRDefault="00D42BFE" w:rsidP="00D42BFE">
      <w:pPr>
        <w:autoSpaceDE w:val="0"/>
        <w:autoSpaceDN w:val="0"/>
        <w:adjustRightInd w:val="0"/>
        <w:spacing w:line="288" w:lineRule="auto"/>
        <w:jc w:val="left"/>
        <w:rPr>
          <w:color w:val="000000"/>
        </w:rPr>
      </w:pPr>
      <w:r>
        <w:rPr>
          <w:color w:val="000000"/>
        </w:rPr>
        <w:t xml:space="preserve">  </w:t>
      </w:r>
      <w:r w:rsidR="00F1522C" w:rsidRPr="00D42BFE">
        <w:rPr>
          <w:color w:val="000000"/>
        </w:rPr>
        <w:t>Zasada 1. Zasada ta oznacza, że wszystkie głosy powinny</w:t>
      </w:r>
      <w:r w:rsidR="00E55AF6" w:rsidRPr="00D42BFE">
        <w:rPr>
          <w:color w:val="000000"/>
        </w:rPr>
        <w:t xml:space="preserve"> mieć </w:t>
      </w:r>
      <w:r w:rsidR="00F1522C" w:rsidRPr="00D42BFE">
        <w:rPr>
          <w:color w:val="000000"/>
        </w:rPr>
        <w:t>taką samą sił</w:t>
      </w:r>
      <w:r w:rsidR="00E55AF6" w:rsidRPr="00D42BFE">
        <w:rPr>
          <w:color w:val="000000"/>
        </w:rPr>
        <w:t>ę</w:t>
      </w:r>
      <w:r w:rsidR="00F1522C" w:rsidRPr="00D42BFE">
        <w:rPr>
          <w:color w:val="000000"/>
        </w:rPr>
        <w:t>, a formalnie pojmowana oznacza, że wszyscy obywatele dysponują tak</w:t>
      </w:r>
      <w:r w:rsidR="00D13F34" w:rsidRPr="00D42BFE">
        <w:rPr>
          <w:color w:val="000000"/>
        </w:rPr>
        <w:t>ą</w:t>
      </w:r>
      <w:r w:rsidR="00F1522C" w:rsidRPr="00D42BFE">
        <w:rPr>
          <w:color w:val="000000"/>
        </w:rPr>
        <w:t xml:space="preserve"> samą liczb</w:t>
      </w:r>
      <w:r w:rsidR="00D13F34" w:rsidRPr="00D42BFE">
        <w:rPr>
          <w:color w:val="000000"/>
        </w:rPr>
        <w:t>ą</w:t>
      </w:r>
      <w:r w:rsidR="00F1522C" w:rsidRPr="00D42BFE">
        <w:rPr>
          <w:color w:val="000000"/>
        </w:rPr>
        <w:t xml:space="preserve"> głosów.</w:t>
      </w:r>
    </w:p>
    <w:p w14:paraId="6650E11B" w14:textId="1A2CB1E9" w:rsidR="00F1522C" w:rsidRPr="00D42BFE" w:rsidRDefault="00D42BFE" w:rsidP="00D42BFE">
      <w:pPr>
        <w:autoSpaceDE w:val="0"/>
        <w:autoSpaceDN w:val="0"/>
        <w:adjustRightInd w:val="0"/>
        <w:spacing w:line="288" w:lineRule="auto"/>
        <w:jc w:val="left"/>
        <w:rPr>
          <w:color w:val="000000"/>
        </w:rPr>
      </w:pPr>
      <w:r>
        <w:rPr>
          <w:color w:val="000000"/>
        </w:rPr>
        <w:t xml:space="preserve">  </w:t>
      </w:r>
      <w:r w:rsidR="00F1522C" w:rsidRPr="00D42BFE">
        <w:rPr>
          <w:color w:val="000000"/>
        </w:rPr>
        <w:t>Zasada 2. Zasada ta oznacza, że decyzja o ostatecznym składzie organu przedstawicielskiego należy do wyborcy, który oddaje swój głos na preferowanego przez siebie kandydata na deputowanego, nie korzystając z żadnych ciał pośredniczących.</w:t>
      </w:r>
    </w:p>
    <w:p w14:paraId="060D8560" w14:textId="59139F92" w:rsidR="003E38E6" w:rsidRPr="00D42BFE" w:rsidRDefault="00D42BFE" w:rsidP="00D42BFE">
      <w:pPr>
        <w:autoSpaceDE w:val="0"/>
        <w:autoSpaceDN w:val="0"/>
        <w:adjustRightInd w:val="0"/>
        <w:spacing w:line="288" w:lineRule="auto"/>
        <w:jc w:val="left"/>
        <w:rPr>
          <w:color w:val="000000"/>
        </w:rPr>
      </w:pPr>
      <w:r>
        <w:rPr>
          <w:color w:val="000000"/>
        </w:rPr>
        <w:t xml:space="preserve">  </w:t>
      </w:r>
      <w:r w:rsidR="00F1522C" w:rsidRPr="00D42BFE">
        <w:rPr>
          <w:color w:val="000000"/>
        </w:rPr>
        <w:t xml:space="preserve">Zasada 3. Zasada ta oznacza, że liczba mandatów, jaką uzyskują </w:t>
      </w:r>
      <w:r w:rsidR="003E38E6" w:rsidRPr="00D42BFE">
        <w:rPr>
          <w:color w:val="000000"/>
        </w:rPr>
        <w:t xml:space="preserve">partie </w:t>
      </w:r>
      <w:r w:rsidR="00F1522C" w:rsidRPr="00D42BFE">
        <w:rPr>
          <w:color w:val="000000"/>
        </w:rPr>
        <w:t>w organie przedstawicielskim</w:t>
      </w:r>
      <w:r w:rsidR="003E38E6" w:rsidRPr="00D42BFE">
        <w:rPr>
          <w:color w:val="000000"/>
        </w:rPr>
        <w:t>,</w:t>
      </w:r>
      <w:r w:rsidR="00F1522C" w:rsidRPr="00D42BFE">
        <w:rPr>
          <w:color w:val="000000"/>
        </w:rPr>
        <w:t xml:space="preserve"> jest adekwatna do </w:t>
      </w:r>
      <w:r w:rsidR="003E38E6" w:rsidRPr="00D42BFE">
        <w:rPr>
          <w:color w:val="000000"/>
        </w:rPr>
        <w:t xml:space="preserve">poparcia </w:t>
      </w:r>
      <w:r w:rsidR="00F1522C" w:rsidRPr="00D42BFE">
        <w:rPr>
          <w:color w:val="000000"/>
        </w:rPr>
        <w:t>uzyskanego przez nie w wyborach</w:t>
      </w:r>
      <w:r w:rsidR="003E38E6" w:rsidRPr="00D42BFE">
        <w:rPr>
          <w:color w:val="000000"/>
        </w:rPr>
        <w:t>.</w:t>
      </w:r>
    </w:p>
    <w:p w14:paraId="0F2B9749" w14:textId="2AD668F3" w:rsidR="00F1522C" w:rsidRDefault="00F1522C" w:rsidP="00D42BFE">
      <w:pPr>
        <w:autoSpaceDE w:val="0"/>
        <w:autoSpaceDN w:val="0"/>
        <w:adjustRightInd w:val="0"/>
        <w:spacing w:line="288" w:lineRule="auto"/>
        <w:rPr>
          <w:color w:val="000000"/>
          <w:szCs w:val="16"/>
        </w:rPr>
      </w:pPr>
    </w:p>
    <w:p w14:paraId="7C0F0CA0" w14:textId="77777777" w:rsidR="00D42BFE" w:rsidRPr="00D42BFE" w:rsidRDefault="00D42BFE" w:rsidP="00D42BFE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D42BFE">
        <w:rPr>
          <w:rFonts w:eastAsia="Times New Roman"/>
          <w:lang w:eastAsia="pl-PL"/>
        </w:rPr>
        <w:t>Zadanie 10.2. (0–2)</w:t>
      </w:r>
    </w:p>
    <w:p w14:paraId="686455E0" w14:textId="77777777" w:rsidR="00D42BFE" w:rsidRPr="00D42BFE" w:rsidRDefault="00D42BFE" w:rsidP="00D42BFE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D42BFE">
        <w:rPr>
          <w:rFonts w:eastAsia="Times New Roman"/>
          <w:lang w:eastAsia="pl-PL"/>
        </w:rPr>
        <w:t xml:space="preserve">Rozstrzygnij, które z opisanych zasad (1–3) nie są konstytucyjnymi zasadami wyborów do Senatu RP. Odpowiedzi uzasadnij, odwołując się w każdym przypadku do obowiązujących rozwiązań prawnych w danym zakresie. </w:t>
      </w:r>
    </w:p>
    <w:p w14:paraId="6C3F6709" w14:textId="77777777" w:rsidR="00D42BFE" w:rsidRPr="00D13F34" w:rsidRDefault="00D42BFE" w:rsidP="00D42BFE">
      <w:pPr>
        <w:autoSpaceDE w:val="0"/>
        <w:autoSpaceDN w:val="0"/>
        <w:adjustRightInd w:val="0"/>
        <w:spacing w:line="288" w:lineRule="auto"/>
        <w:rPr>
          <w:b/>
          <w:color w:val="000000"/>
          <w:sz w:val="16"/>
        </w:rPr>
      </w:pPr>
    </w:p>
    <w:p w14:paraId="5760BD5A" w14:textId="20264C7A" w:rsidR="00D42BFE" w:rsidRPr="004A65AF" w:rsidRDefault="000A12EC" w:rsidP="00D42BFE">
      <w:pPr>
        <w:spacing w:line="288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</w:t>
      </w:r>
      <w:r w:rsidR="00D42BFE">
        <w:rPr>
          <w:rFonts w:eastAsia="Times New Roman"/>
          <w:szCs w:val="24"/>
          <w:lang w:eastAsia="pl-PL"/>
        </w:rPr>
        <w:t>r</w:t>
      </w:r>
      <w:r w:rsidR="00D42BFE" w:rsidRPr="00CE1841">
        <w:rPr>
          <w:rFonts w:eastAsia="Times New Roman"/>
          <w:szCs w:val="24"/>
          <w:lang w:eastAsia="pl-PL"/>
        </w:rPr>
        <w:t xml:space="preserve">ozstrzygnięcie – </w:t>
      </w:r>
      <w:r w:rsidR="00D42BFE">
        <w:rPr>
          <w:rFonts w:eastAsia="Times New Roman"/>
          <w:szCs w:val="24"/>
          <w:lang w:eastAsia="pl-PL"/>
        </w:rPr>
        <w:t>z</w:t>
      </w:r>
      <w:r w:rsidR="00D42BFE" w:rsidRPr="00704B1B">
        <w:rPr>
          <w:color w:val="000000"/>
        </w:rPr>
        <w:t>asada …</w:t>
      </w:r>
    </w:p>
    <w:p w14:paraId="354D13EA" w14:textId="77777777" w:rsidR="00D42BFE" w:rsidRPr="00704B1B" w:rsidRDefault="00D42BFE" w:rsidP="00D42BFE">
      <w:pPr>
        <w:autoSpaceDE w:val="0"/>
        <w:autoSpaceDN w:val="0"/>
        <w:adjustRightInd w:val="0"/>
        <w:spacing w:line="288" w:lineRule="auto"/>
        <w:rPr>
          <w:color w:val="000000"/>
        </w:rPr>
      </w:pPr>
      <w:r>
        <w:rPr>
          <w:color w:val="000000"/>
        </w:rPr>
        <w:t>u</w:t>
      </w:r>
      <w:r w:rsidRPr="00704B1B">
        <w:rPr>
          <w:color w:val="000000"/>
        </w:rPr>
        <w:t xml:space="preserve">zasadnienie </w:t>
      </w:r>
      <w:r>
        <w:rPr>
          <w:color w:val="000000"/>
        </w:rPr>
        <w:t>–</w:t>
      </w:r>
      <w:r w:rsidRPr="00704B1B">
        <w:rPr>
          <w:color w:val="000000"/>
        </w:rPr>
        <w:t xml:space="preserve"> …</w:t>
      </w:r>
    </w:p>
    <w:p w14:paraId="6901D943" w14:textId="707B447C" w:rsidR="00D42BFE" w:rsidRPr="006F5454" w:rsidRDefault="000A12EC" w:rsidP="00D42BFE">
      <w:pPr>
        <w:spacing w:line="288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</w:t>
      </w:r>
      <w:r w:rsidR="00D42BFE">
        <w:rPr>
          <w:rFonts w:eastAsia="Times New Roman"/>
          <w:szCs w:val="24"/>
          <w:lang w:eastAsia="pl-PL"/>
        </w:rPr>
        <w:t>r</w:t>
      </w:r>
      <w:r w:rsidR="00D42BFE" w:rsidRPr="00CE1841">
        <w:rPr>
          <w:rFonts w:eastAsia="Times New Roman"/>
          <w:szCs w:val="24"/>
          <w:lang w:eastAsia="pl-PL"/>
        </w:rPr>
        <w:t>ozstrzygnięcie –</w:t>
      </w:r>
      <w:r w:rsidR="00D42BFE">
        <w:rPr>
          <w:rFonts w:eastAsia="Times New Roman"/>
          <w:szCs w:val="24"/>
          <w:lang w:eastAsia="pl-PL"/>
        </w:rPr>
        <w:t xml:space="preserve"> z</w:t>
      </w:r>
      <w:r w:rsidR="00D42BFE" w:rsidRPr="00704B1B">
        <w:rPr>
          <w:color w:val="000000"/>
        </w:rPr>
        <w:t>asada …</w:t>
      </w:r>
    </w:p>
    <w:p w14:paraId="06F8D6B4" w14:textId="77777777" w:rsidR="00D42BFE" w:rsidRDefault="00D42BFE" w:rsidP="00D42BFE">
      <w:pPr>
        <w:autoSpaceDE w:val="0"/>
        <w:autoSpaceDN w:val="0"/>
        <w:adjustRightInd w:val="0"/>
        <w:spacing w:line="288" w:lineRule="auto"/>
        <w:rPr>
          <w:color w:val="000000"/>
        </w:rPr>
      </w:pPr>
      <w:r>
        <w:rPr>
          <w:color w:val="000000"/>
        </w:rPr>
        <w:t>u</w:t>
      </w:r>
      <w:r w:rsidRPr="00704B1B">
        <w:rPr>
          <w:color w:val="000000"/>
        </w:rPr>
        <w:t xml:space="preserve">zasadnienie </w:t>
      </w:r>
      <w:r>
        <w:rPr>
          <w:color w:val="000000"/>
        </w:rPr>
        <w:t>–</w:t>
      </w:r>
      <w:r w:rsidRPr="00704B1B">
        <w:rPr>
          <w:color w:val="000000"/>
        </w:rPr>
        <w:t xml:space="preserve"> …</w:t>
      </w:r>
    </w:p>
    <w:p w14:paraId="2CA99C29" w14:textId="73C30C58" w:rsidR="00870D27" w:rsidRDefault="00870D27" w:rsidP="003E38E6">
      <w:pPr>
        <w:autoSpaceDE w:val="0"/>
        <w:autoSpaceDN w:val="0"/>
        <w:adjustRightInd w:val="0"/>
        <w:spacing w:line="432" w:lineRule="auto"/>
        <w:rPr>
          <w:color w:val="000000"/>
        </w:rPr>
      </w:pPr>
      <w:r>
        <w:rPr>
          <w:color w:val="000000"/>
        </w:rPr>
        <w:br w:type="page"/>
      </w:r>
    </w:p>
    <w:p w14:paraId="1399675F" w14:textId="04F6FB56" w:rsidR="00D42BFE" w:rsidRPr="00D42BFE" w:rsidRDefault="00D42BFE" w:rsidP="00870D27">
      <w:pPr>
        <w:rPr>
          <w:rFonts w:eastAsia="Times New Roman"/>
          <w:lang w:eastAsia="pl-PL"/>
        </w:rPr>
      </w:pPr>
      <w:r w:rsidRPr="00D42BFE">
        <w:rPr>
          <w:rFonts w:eastAsia="Times New Roman"/>
          <w:lang w:eastAsia="pl-PL"/>
        </w:rPr>
        <w:lastRenderedPageBreak/>
        <w:t xml:space="preserve">  Zadanie 11.</w:t>
      </w:r>
    </w:p>
    <w:p w14:paraId="7F1F7249" w14:textId="10668CE6" w:rsidR="00D42BFE" w:rsidRDefault="00D42BFE" w:rsidP="00870D27">
      <w:pPr>
        <w:autoSpaceDE w:val="0"/>
        <w:autoSpaceDN w:val="0"/>
        <w:adjustRightInd w:val="0"/>
        <w:jc w:val="left"/>
      </w:pPr>
      <w:r w:rsidRPr="00D42BFE">
        <w:t xml:space="preserve">  Korzystając z </w:t>
      </w:r>
      <w:r w:rsidR="0009434A">
        <w:t xml:space="preserve">fragmentu </w:t>
      </w:r>
      <w:r w:rsidRPr="00D42BFE">
        <w:t>książki pt.</w:t>
      </w:r>
      <w:r w:rsidR="0009434A">
        <w:t xml:space="preserve"> </w:t>
      </w:r>
      <w:r w:rsidRPr="00D42BFE">
        <w:rPr>
          <w:noProof/>
        </w:rPr>
        <w:t>„</w:t>
      </w:r>
      <w:r w:rsidRPr="00D42BFE">
        <w:rPr>
          <w:rFonts w:eastAsia="Times New Roman"/>
          <w:lang w:eastAsia="pl-PL"/>
        </w:rPr>
        <w:t>Systemy</w:t>
      </w:r>
      <w:r>
        <w:rPr>
          <w:rFonts w:eastAsia="Times New Roman"/>
          <w:lang w:eastAsia="pl-PL"/>
        </w:rPr>
        <w:t> </w:t>
      </w:r>
      <w:r w:rsidRPr="00D42BFE">
        <w:rPr>
          <w:rFonts w:eastAsia="Times New Roman"/>
          <w:lang w:eastAsia="pl-PL"/>
        </w:rPr>
        <w:t>polityczne</w:t>
      </w:r>
      <w:r w:rsidRPr="00D42BFE">
        <w:rPr>
          <w:color w:val="000000"/>
        </w:rPr>
        <w:t xml:space="preserve">” pod redakcją </w:t>
      </w:r>
      <w:r w:rsidRPr="00D42BFE">
        <w:rPr>
          <w:rFonts w:eastAsia="Times New Roman"/>
          <w:lang w:eastAsia="pl-PL"/>
        </w:rPr>
        <w:t xml:space="preserve">M. </w:t>
      </w:r>
      <w:proofErr w:type="spellStart"/>
      <w:r w:rsidRPr="00D42BFE">
        <w:rPr>
          <w:rFonts w:eastAsia="Times New Roman"/>
          <w:lang w:eastAsia="pl-PL"/>
        </w:rPr>
        <w:t>Bankowicza</w:t>
      </w:r>
      <w:proofErr w:type="spellEnd"/>
      <w:r w:rsidRPr="00D42BFE">
        <w:rPr>
          <w:rFonts w:eastAsia="Times New Roman"/>
          <w:lang w:eastAsia="pl-PL"/>
        </w:rPr>
        <w:t xml:space="preserve"> i</w:t>
      </w:r>
      <w:r w:rsidR="0009434A">
        <w:rPr>
          <w:rFonts w:eastAsia="Times New Roman"/>
          <w:lang w:eastAsia="pl-PL"/>
        </w:rPr>
        <w:t> </w:t>
      </w:r>
      <w:r w:rsidRPr="00D42BFE">
        <w:rPr>
          <w:rFonts w:eastAsia="Times New Roman"/>
          <w:lang w:eastAsia="pl-PL"/>
        </w:rPr>
        <w:t>B.</w:t>
      </w:r>
      <w:r w:rsidR="0009434A">
        <w:rPr>
          <w:rFonts w:eastAsia="Times New Roman"/>
          <w:lang w:eastAsia="pl-PL"/>
        </w:rPr>
        <w:t> </w:t>
      </w:r>
      <w:proofErr w:type="spellStart"/>
      <w:r w:rsidRPr="00D42BFE">
        <w:rPr>
          <w:rFonts w:eastAsia="Times New Roman"/>
          <w:lang w:eastAsia="pl-PL"/>
        </w:rPr>
        <w:t>Kosowskiej-Gąstoł</w:t>
      </w:r>
      <w:proofErr w:type="spellEnd"/>
      <w:r w:rsidRPr="00D42BFE">
        <w:rPr>
          <w:rFonts w:eastAsia="Times New Roman"/>
          <w:lang w:eastAsia="pl-PL"/>
        </w:rPr>
        <w:t xml:space="preserve">, </w:t>
      </w:r>
      <w:r w:rsidRPr="00D42BFE">
        <w:t xml:space="preserve">wykonaj polecenia 11.1.–11.2. </w:t>
      </w:r>
    </w:p>
    <w:p w14:paraId="630DA4F3" w14:textId="3658BE41" w:rsidR="00D42BFE" w:rsidRPr="00A4620B" w:rsidRDefault="00D42BFE" w:rsidP="00870D27">
      <w:pPr>
        <w:autoSpaceDE w:val="0"/>
        <w:autoSpaceDN w:val="0"/>
        <w:adjustRightInd w:val="0"/>
        <w:jc w:val="left"/>
      </w:pPr>
    </w:p>
    <w:p w14:paraId="40E83B99" w14:textId="77777777" w:rsidR="00A4620B" w:rsidRPr="00D42BFE" w:rsidRDefault="00A4620B" w:rsidP="00870D27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D42BFE">
        <w:rPr>
          <w:rFonts w:eastAsia="Times New Roman"/>
          <w:lang w:eastAsia="pl-PL"/>
        </w:rPr>
        <w:t>Zadanie 11.1. (0–1)</w:t>
      </w:r>
    </w:p>
    <w:p w14:paraId="2843251D" w14:textId="76A27D20" w:rsidR="00A4620B" w:rsidRPr="00D42BFE" w:rsidRDefault="00A4620B" w:rsidP="00870D27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Dokończ zdania (1–2). </w:t>
      </w:r>
      <w:r w:rsidR="00071BFE">
        <w:rPr>
          <w:rFonts w:eastAsia="Times New Roman"/>
          <w:lang w:eastAsia="pl-PL"/>
        </w:rPr>
        <w:t>P</w:t>
      </w:r>
      <w:r w:rsidRPr="00D42BFE">
        <w:rPr>
          <w:rFonts w:eastAsia="Times New Roman"/>
          <w:lang w:eastAsia="pl-PL"/>
        </w:rPr>
        <w:t>odaj nazwy: państwa (1) i izby parlamentu (2).</w:t>
      </w:r>
    </w:p>
    <w:p w14:paraId="32F39CC8" w14:textId="77777777" w:rsidR="00A4620B" w:rsidRDefault="00A4620B" w:rsidP="00870D27">
      <w:pPr>
        <w:jc w:val="left"/>
        <w:rPr>
          <w:rFonts w:eastAsia="Times New Roman"/>
          <w:sz w:val="16"/>
          <w:szCs w:val="24"/>
          <w:lang w:eastAsia="pl-PL"/>
        </w:rPr>
      </w:pPr>
    </w:p>
    <w:p w14:paraId="46D276ED" w14:textId="77777777" w:rsidR="00A4620B" w:rsidRPr="00A4620B" w:rsidRDefault="00A4620B" w:rsidP="00870D27">
      <w:pPr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1) </w:t>
      </w:r>
      <w:r w:rsidRPr="00A4620B">
        <w:rPr>
          <w:rFonts w:eastAsia="Times New Roman"/>
          <w:szCs w:val="24"/>
          <w:lang w:eastAsia="pl-PL"/>
        </w:rPr>
        <w:t>Tekst dotyczy władzy ustawodawczej w … .</w:t>
      </w:r>
    </w:p>
    <w:p w14:paraId="13294CE0" w14:textId="77777777" w:rsidR="00A4620B" w:rsidRPr="007A6354" w:rsidRDefault="00A4620B" w:rsidP="00870D27">
      <w:pPr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2) </w:t>
      </w:r>
      <w:r w:rsidRPr="007A6354">
        <w:rPr>
          <w:rFonts w:eastAsia="Times New Roman"/>
          <w:szCs w:val="24"/>
          <w:lang w:eastAsia="pl-PL"/>
        </w:rPr>
        <w:t>W tym państwie funkcjonuje parlament dwuizbowy, a izbą drugą jest … .</w:t>
      </w:r>
    </w:p>
    <w:p w14:paraId="3276DAA2" w14:textId="77777777" w:rsidR="00A4620B" w:rsidRPr="00A4620B" w:rsidRDefault="00A4620B" w:rsidP="00870D27">
      <w:pPr>
        <w:rPr>
          <w:rFonts w:eastAsia="Times New Roman"/>
          <w:szCs w:val="24"/>
          <w:lang w:eastAsia="pl-PL"/>
        </w:rPr>
      </w:pPr>
    </w:p>
    <w:p w14:paraId="14AE479B" w14:textId="77777777" w:rsidR="00A4620B" w:rsidRPr="00D42BFE" w:rsidRDefault="00A4620B" w:rsidP="00870D27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D42BFE">
        <w:rPr>
          <w:rFonts w:eastAsia="Times New Roman"/>
          <w:lang w:eastAsia="pl-PL"/>
        </w:rPr>
        <w:t>Zadanie 11.2. (0–1)</w:t>
      </w:r>
    </w:p>
    <w:p w14:paraId="7CFDB51C" w14:textId="77777777" w:rsidR="00A4620B" w:rsidRPr="00D42BFE" w:rsidRDefault="00A4620B" w:rsidP="00870D27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D42BFE">
        <w:rPr>
          <w:rFonts w:eastAsia="Times New Roman"/>
          <w:lang w:eastAsia="pl-PL"/>
        </w:rPr>
        <w:t>Odwołując się do obowiązujących rozwiązań prawnych, sformułuj dwa argumenty do tezy: W Rzeczypospolitej Polskiej kompetencje izb parlamentu w zakresie drogi ustawodawczej są inne, niż przedstawiono w tekście.</w:t>
      </w:r>
    </w:p>
    <w:p w14:paraId="02075BED" w14:textId="15ED996B" w:rsidR="00A4620B" w:rsidRDefault="00A4620B" w:rsidP="00870D27"/>
    <w:p w14:paraId="67F2C87F" w14:textId="2AB57AC2" w:rsidR="00D13F34" w:rsidRPr="007A6354" w:rsidRDefault="00A4620B" w:rsidP="00870D27">
      <w:pPr>
        <w:jc w:val="left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 xml:space="preserve">  </w:t>
      </w:r>
      <w:r w:rsidR="00D13F34" w:rsidRPr="007A6354">
        <w:rPr>
          <w:rFonts w:eastAsia="Times New Roman"/>
          <w:iCs/>
          <w:lang w:eastAsia="pl-PL"/>
        </w:rPr>
        <w:t xml:space="preserve">Federalną władzę ustawodawczą sprawuje </w:t>
      </w:r>
      <w:r w:rsidR="00044CAC">
        <w:rPr>
          <w:rFonts w:eastAsia="Times New Roman"/>
          <w:iCs/>
          <w:lang w:eastAsia="pl-PL"/>
        </w:rPr>
        <w:t xml:space="preserve">dwuizbowy </w:t>
      </w:r>
      <w:r w:rsidR="00D13F34" w:rsidRPr="007A6354">
        <w:rPr>
          <w:rFonts w:eastAsia="Times New Roman"/>
          <w:iCs/>
          <w:lang w:eastAsia="pl-PL"/>
        </w:rPr>
        <w:t xml:space="preserve">Kongres. Pod względem uprawnień ustawodawczych </w:t>
      </w:r>
      <w:r w:rsidR="00044CAC">
        <w:rPr>
          <w:rFonts w:eastAsia="Times New Roman"/>
          <w:iCs/>
          <w:lang w:eastAsia="pl-PL"/>
        </w:rPr>
        <w:t xml:space="preserve">obie </w:t>
      </w:r>
      <w:r w:rsidR="00D13F34" w:rsidRPr="007A6354">
        <w:rPr>
          <w:rFonts w:eastAsia="Times New Roman"/>
          <w:iCs/>
          <w:lang w:eastAsia="pl-PL"/>
        </w:rPr>
        <w:t>izby są sobie równe – proces ustawodawczy może rozpocząć się</w:t>
      </w:r>
      <w:r w:rsidR="00044CAC">
        <w:rPr>
          <w:rFonts w:eastAsia="Times New Roman"/>
          <w:iCs/>
          <w:lang w:eastAsia="pl-PL"/>
        </w:rPr>
        <w:t xml:space="preserve">, poza ustawami podatkowymi, </w:t>
      </w:r>
      <w:r w:rsidR="00D13F34" w:rsidRPr="007A6354">
        <w:rPr>
          <w:rFonts w:eastAsia="Times New Roman"/>
          <w:iCs/>
          <w:lang w:eastAsia="pl-PL"/>
        </w:rPr>
        <w:t>w każdej izbie, a zgoda ob</w:t>
      </w:r>
      <w:r w:rsidR="00D13F34">
        <w:rPr>
          <w:rFonts w:eastAsia="Times New Roman"/>
          <w:iCs/>
          <w:lang w:eastAsia="pl-PL"/>
        </w:rPr>
        <w:t>u</w:t>
      </w:r>
      <w:r w:rsidR="00D13F34" w:rsidRPr="007A6354">
        <w:rPr>
          <w:rFonts w:eastAsia="Times New Roman"/>
          <w:iCs/>
          <w:lang w:eastAsia="pl-PL"/>
        </w:rPr>
        <w:t xml:space="preserve"> izb na tę samą wersję ustawy jest konieczna do jej uchwalenia. Izbą pierwszą jest Izba Reprezentantów</w:t>
      </w:r>
      <w:r w:rsidR="002F6B51">
        <w:rPr>
          <w:rFonts w:eastAsia="Times New Roman"/>
          <w:iCs/>
          <w:lang w:eastAsia="pl-PL"/>
        </w:rPr>
        <w:t>,</w:t>
      </w:r>
      <w:r w:rsidR="00D13F34" w:rsidRPr="007A6354">
        <w:rPr>
          <w:rFonts w:eastAsia="Times New Roman"/>
          <w:iCs/>
          <w:lang w:eastAsia="pl-PL"/>
        </w:rPr>
        <w:t xml:space="preserve"> składająca się z</w:t>
      </w:r>
      <w:r>
        <w:rPr>
          <w:rFonts w:eastAsia="Times New Roman"/>
          <w:iCs/>
          <w:lang w:eastAsia="pl-PL"/>
        </w:rPr>
        <w:t> </w:t>
      </w:r>
      <w:r w:rsidR="00D13F34" w:rsidRPr="007A6354">
        <w:rPr>
          <w:rFonts w:eastAsia="Times New Roman"/>
          <w:iCs/>
          <w:lang w:eastAsia="pl-PL"/>
        </w:rPr>
        <w:t>435</w:t>
      </w:r>
      <w:r>
        <w:rPr>
          <w:rFonts w:eastAsia="Times New Roman"/>
          <w:iCs/>
          <w:lang w:eastAsia="pl-PL"/>
        </w:rPr>
        <w:t> </w:t>
      </w:r>
      <w:r w:rsidR="00D13F34" w:rsidRPr="007A6354">
        <w:rPr>
          <w:rFonts w:eastAsia="Times New Roman"/>
          <w:iCs/>
          <w:lang w:eastAsia="pl-PL"/>
        </w:rPr>
        <w:t xml:space="preserve">deputowanych, wybierana na kadencję 2-letnią w wyborach większościowych. </w:t>
      </w:r>
    </w:p>
    <w:p w14:paraId="4CA581FE" w14:textId="03227914" w:rsidR="00D42BFE" w:rsidRPr="0009434A" w:rsidRDefault="00D42BFE" w:rsidP="00870D27">
      <w:pPr>
        <w:rPr>
          <w:szCs w:val="18"/>
        </w:rPr>
      </w:pPr>
    </w:p>
    <w:p w14:paraId="5C8BAEDC" w14:textId="77777777" w:rsidR="00D42BFE" w:rsidRPr="0009434A" w:rsidRDefault="00D42BFE" w:rsidP="00870D27">
      <w:pPr>
        <w:rPr>
          <w:szCs w:val="18"/>
        </w:rPr>
      </w:pPr>
    </w:p>
    <w:p w14:paraId="6747AB77" w14:textId="0A2191DD" w:rsidR="00142D02" w:rsidRPr="0009434A" w:rsidRDefault="0009434A" w:rsidP="00870D27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142D02" w:rsidRPr="0009434A">
        <w:rPr>
          <w:rFonts w:eastAsia="Times New Roman"/>
          <w:lang w:eastAsia="pl-PL"/>
        </w:rPr>
        <w:t xml:space="preserve">Zadanie </w:t>
      </w:r>
      <w:r w:rsidR="00087709" w:rsidRPr="0009434A">
        <w:rPr>
          <w:rFonts w:eastAsia="Times New Roman"/>
          <w:lang w:eastAsia="pl-PL"/>
        </w:rPr>
        <w:t>1</w:t>
      </w:r>
      <w:r w:rsidR="00D13BBD" w:rsidRPr="0009434A">
        <w:rPr>
          <w:rFonts w:eastAsia="Times New Roman"/>
          <w:lang w:eastAsia="pl-PL"/>
        </w:rPr>
        <w:t>2</w:t>
      </w:r>
      <w:r w:rsidR="00142D02" w:rsidRPr="0009434A">
        <w:rPr>
          <w:rFonts w:eastAsia="Times New Roman"/>
          <w:lang w:eastAsia="pl-PL"/>
        </w:rPr>
        <w:t>.</w:t>
      </w:r>
    </w:p>
    <w:p w14:paraId="15EB74B9" w14:textId="77777777" w:rsidR="0009434A" w:rsidRDefault="0009434A" w:rsidP="00870D27">
      <w:pPr>
        <w:autoSpaceDE w:val="0"/>
        <w:autoSpaceDN w:val="0"/>
        <w:adjustRightInd w:val="0"/>
        <w:jc w:val="left"/>
        <w:rPr>
          <w:rFonts w:eastAsia="Times New Roman"/>
          <w:lang w:eastAsia="pl-PL"/>
        </w:rPr>
      </w:pPr>
      <w:r w:rsidRPr="0009434A">
        <w:t xml:space="preserve">  Korzystając z </w:t>
      </w:r>
      <w:r>
        <w:t xml:space="preserve">fragmentu </w:t>
      </w:r>
      <w:r w:rsidRPr="0009434A">
        <w:t>książki pt.</w:t>
      </w:r>
      <w:r>
        <w:t xml:space="preserve"> </w:t>
      </w:r>
      <w:r w:rsidRPr="0009434A">
        <w:rPr>
          <w:noProof/>
        </w:rPr>
        <w:t>„</w:t>
      </w:r>
      <w:r w:rsidRPr="0009434A">
        <w:rPr>
          <w:rFonts w:eastAsia="Times New Roman"/>
          <w:lang w:eastAsia="pl-PL"/>
        </w:rPr>
        <w:t xml:space="preserve">Małe państwa Europy. Specyfika systemu </w:t>
      </w:r>
    </w:p>
    <w:p w14:paraId="7F288ECB" w14:textId="3F592F1E" w:rsidR="0009434A" w:rsidRPr="0009434A" w:rsidRDefault="0009434A" w:rsidP="00870D27">
      <w:pPr>
        <w:autoSpaceDE w:val="0"/>
        <w:autoSpaceDN w:val="0"/>
        <w:adjustRightInd w:val="0"/>
        <w:jc w:val="left"/>
      </w:pPr>
      <w:r w:rsidRPr="0009434A">
        <w:rPr>
          <w:rFonts w:eastAsia="Times New Roman"/>
          <w:lang w:eastAsia="pl-PL"/>
        </w:rPr>
        <w:t>politycznego i aktywności międzynarodowej</w:t>
      </w:r>
      <w:r w:rsidRPr="0009434A">
        <w:rPr>
          <w:color w:val="000000"/>
        </w:rPr>
        <w:t xml:space="preserve">” pod redakcją </w:t>
      </w:r>
      <w:r w:rsidRPr="0009434A">
        <w:rPr>
          <w:rFonts w:eastAsia="Times New Roman"/>
          <w:lang w:eastAsia="pl-PL"/>
        </w:rPr>
        <w:t xml:space="preserve">D. Popławskiego, </w:t>
      </w:r>
      <w:r w:rsidRPr="0009434A">
        <w:t>wykonaj polecenia 1</w:t>
      </w:r>
      <w:r w:rsidR="000A12EC">
        <w:t>2</w:t>
      </w:r>
      <w:r w:rsidRPr="0009434A">
        <w:t>.1.–1</w:t>
      </w:r>
      <w:r w:rsidR="000A12EC">
        <w:t>2</w:t>
      </w:r>
      <w:r w:rsidRPr="0009434A">
        <w:t>.</w:t>
      </w:r>
      <w:r w:rsidR="00870D27">
        <w:t>3</w:t>
      </w:r>
      <w:r w:rsidRPr="0009434A">
        <w:t xml:space="preserve">. </w:t>
      </w:r>
    </w:p>
    <w:p w14:paraId="4389D6B0" w14:textId="78D6FF4B" w:rsidR="00142D02" w:rsidRPr="0009434A" w:rsidRDefault="00142D02" w:rsidP="00870D27">
      <w:pPr>
        <w:autoSpaceDE w:val="0"/>
        <w:autoSpaceDN w:val="0"/>
        <w:adjustRightInd w:val="0"/>
        <w:rPr>
          <w:rFonts w:eastAsia="Times New Roman"/>
          <w:lang w:eastAsia="pl-PL"/>
        </w:rPr>
      </w:pPr>
    </w:p>
    <w:p w14:paraId="406E2A32" w14:textId="77777777" w:rsidR="0009434A" w:rsidRPr="0009434A" w:rsidRDefault="0009434A" w:rsidP="00870D27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09434A">
        <w:rPr>
          <w:rFonts w:eastAsia="Times New Roman"/>
          <w:lang w:eastAsia="pl-PL"/>
        </w:rPr>
        <w:t>Zadanie 12.1. (0–1)</w:t>
      </w:r>
    </w:p>
    <w:p w14:paraId="5D558B3E" w14:textId="77777777" w:rsidR="0009434A" w:rsidRPr="0009434A" w:rsidRDefault="0009434A" w:rsidP="00870D27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09434A">
        <w:rPr>
          <w:rFonts w:eastAsia="Times New Roman"/>
          <w:lang w:eastAsia="pl-PL"/>
        </w:rPr>
        <w:t>Rozstrzygnij, czy państwo, którego dotyczy tekst, jest klasyczną monarchią parlamentarną. Odpowiedź uzasadnij.</w:t>
      </w:r>
    </w:p>
    <w:p w14:paraId="35CBA383" w14:textId="77777777" w:rsidR="0009434A" w:rsidRPr="00DF055E" w:rsidRDefault="0009434A" w:rsidP="00870D27">
      <w:pPr>
        <w:rPr>
          <w:rFonts w:eastAsia="Times New Roman"/>
          <w:sz w:val="16"/>
          <w:lang w:eastAsia="pl-PL"/>
        </w:rPr>
      </w:pPr>
    </w:p>
    <w:p w14:paraId="604CB832" w14:textId="77777777" w:rsidR="0009434A" w:rsidRPr="002B7982" w:rsidRDefault="0009434A" w:rsidP="00870D27">
      <w:pPr>
        <w:rPr>
          <w:rFonts w:eastAsia="Times New Roman"/>
          <w:color w:val="000000"/>
          <w:lang w:eastAsia="pl-PL"/>
        </w:rPr>
      </w:pPr>
      <w:r>
        <w:rPr>
          <w:rFonts w:eastAsia="Times New Roman"/>
          <w:lang w:eastAsia="pl-PL"/>
        </w:rPr>
        <w:t>r</w:t>
      </w:r>
      <w:r w:rsidRPr="00C33A04">
        <w:rPr>
          <w:rFonts w:eastAsia="Times New Roman"/>
          <w:lang w:eastAsia="pl-PL"/>
        </w:rPr>
        <w:t>ozstrzygnięcie –</w:t>
      </w:r>
      <w:r>
        <w:rPr>
          <w:rFonts w:eastAsia="Times New Roman"/>
          <w:color w:val="000000"/>
          <w:lang w:eastAsia="pl-PL"/>
        </w:rPr>
        <w:t xml:space="preserve"> </w:t>
      </w:r>
      <w:r w:rsidRPr="002B7982">
        <w:rPr>
          <w:rFonts w:eastAsia="Times New Roman"/>
          <w:color w:val="000000"/>
          <w:lang w:eastAsia="pl-PL"/>
        </w:rPr>
        <w:t>…</w:t>
      </w:r>
    </w:p>
    <w:p w14:paraId="7A434DAC" w14:textId="77777777" w:rsidR="0009434A" w:rsidRPr="00C33A04" w:rsidRDefault="0009434A" w:rsidP="00870D27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</w:t>
      </w:r>
      <w:r w:rsidRPr="00C33A04">
        <w:rPr>
          <w:rFonts w:eastAsia="Times New Roman"/>
          <w:lang w:eastAsia="pl-PL"/>
        </w:rPr>
        <w:t>zasadnienie – …</w:t>
      </w:r>
    </w:p>
    <w:p w14:paraId="0307B4D3" w14:textId="77777777" w:rsidR="0009434A" w:rsidRPr="0009434A" w:rsidRDefault="0009434A" w:rsidP="00870D27">
      <w:pPr>
        <w:rPr>
          <w:rFonts w:eastAsia="Times New Roman"/>
          <w:b/>
          <w:lang w:eastAsia="pl-PL"/>
        </w:rPr>
      </w:pPr>
    </w:p>
    <w:p w14:paraId="59B0C783" w14:textId="77777777" w:rsidR="0009434A" w:rsidRPr="0009434A" w:rsidRDefault="0009434A" w:rsidP="00870D27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09434A">
        <w:rPr>
          <w:rFonts w:eastAsia="Times New Roman"/>
          <w:lang w:eastAsia="pl-PL"/>
        </w:rPr>
        <w:t>Zadanie 12.2. (0–1)</w:t>
      </w:r>
    </w:p>
    <w:p w14:paraId="6DE2C3A8" w14:textId="77777777" w:rsidR="0009434A" w:rsidRPr="0009434A" w:rsidRDefault="0009434A" w:rsidP="00870D27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09434A">
        <w:rPr>
          <w:rFonts w:eastAsia="Times New Roman"/>
          <w:lang w:eastAsia="pl-PL"/>
        </w:rPr>
        <w:t>Uzasadnij, że w państwie, którego dotyczy tekst, istnieje dualizm egzekutywy.</w:t>
      </w:r>
    </w:p>
    <w:p w14:paraId="2F78F76C" w14:textId="77777777" w:rsidR="0009434A" w:rsidRPr="0009434A" w:rsidRDefault="0009434A" w:rsidP="00870D27">
      <w:pPr>
        <w:rPr>
          <w:rFonts w:eastAsia="Times New Roman"/>
          <w:b/>
          <w:lang w:eastAsia="pl-PL"/>
        </w:rPr>
      </w:pPr>
    </w:p>
    <w:p w14:paraId="4EB8B995" w14:textId="77777777" w:rsidR="0009434A" w:rsidRPr="0009434A" w:rsidRDefault="0009434A" w:rsidP="00870D27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09434A">
        <w:rPr>
          <w:rFonts w:eastAsia="Times New Roman"/>
          <w:lang w:eastAsia="pl-PL"/>
        </w:rPr>
        <w:t>Zadanie 12.3. (0–1)</w:t>
      </w:r>
    </w:p>
    <w:p w14:paraId="1FB470AF" w14:textId="77777777" w:rsidR="0009434A" w:rsidRPr="0009434A" w:rsidRDefault="0009434A" w:rsidP="00870D27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09434A">
        <w:rPr>
          <w:rFonts w:eastAsia="Times New Roman"/>
          <w:lang w:eastAsia="pl-PL"/>
        </w:rPr>
        <w:t xml:space="preserve">Uzasadnij, że w państwie, którego dotyczy tekst, nie funkcjonuje system </w:t>
      </w:r>
    </w:p>
    <w:p w14:paraId="68539E19" w14:textId="77777777" w:rsidR="0009434A" w:rsidRPr="0009434A" w:rsidRDefault="0009434A" w:rsidP="00870D27">
      <w:pPr>
        <w:rPr>
          <w:rFonts w:eastAsia="Times New Roman"/>
          <w:lang w:eastAsia="pl-PL"/>
        </w:rPr>
      </w:pPr>
      <w:proofErr w:type="spellStart"/>
      <w:r w:rsidRPr="0009434A">
        <w:rPr>
          <w:rFonts w:eastAsia="Times New Roman"/>
          <w:lang w:eastAsia="pl-PL"/>
        </w:rPr>
        <w:t>parlamentarno</w:t>
      </w:r>
      <w:proofErr w:type="spellEnd"/>
      <w:r w:rsidRPr="0009434A">
        <w:rPr>
          <w:rFonts w:eastAsia="Times New Roman"/>
          <w:lang w:eastAsia="pl-PL"/>
        </w:rPr>
        <w:t>-komitetowy.</w:t>
      </w:r>
    </w:p>
    <w:p w14:paraId="6B0CD8CE" w14:textId="5F74B2A8" w:rsidR="0009434A" w:rsidRPr="0009434A" w:rsidRDefault="0009434A" w:rsidP="00870D27">
      <w:pPr>
        <w:autoSpaceDE w:val="0"/>
        <w:autoSpaceDN w:val="0"/>
        <w:adjustRightInd w:val="0"/>
        <w:rPr>
          <w:rFonts w:eastAsia="Times New Roman"/>
          <w:lang w:eastAsia="pl-PL"/>
        </w:rPr>
      </w:pPr>
    </w:p>
    <w:p w14:paraId="7CFA5944" w14:textId="0E1E8F73" w:rsidR="00142D02" w:rsidRPr="00C33A04" w:rsidRDefault="0009434A" w:rsidP="00870D27">
      <w:pPr>
        <w:autoSpaceDE w:val="0"/>
        <w:autoSpaceDN w:val="0"/>
        <w:adjustRightInd w:val="0"/>
        <w:ind w:right="14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142D02" w:rsidRPr="00C33A04">
        <w:rPr>
          <w:rFonts w:eastAsia="Times New Roman"/>
          <w:lang w:eastAsia="pl-PL"/>
        </w:rPr>
        <w:t>Monarcha, którym jest dziedziczny w linii męskiej książę, pełni funkcję głowy państwa oraz posiada trzy naczelne uprawnienia:</w:t>
      </w:r>
    </w:p>
    <w:p w14:paraId="2B3F88D4" w14:textId="70A13BF1" w:rsidR="00142D02" w:rsidRPr="00C33A04" w:rsidRDefault="0009434A" w:rsidP="00870D27">
      <w:pPr>
        <w:tabs>
          <w:tab w:val="left" w:pos="284"/>
        </w:tabs>
        <w:autoSpaceDE w:val="0"/>
        <w:autoSpaceDN w:val="0"/>
        <w:adjustRightInd w:val="0"/>
        <w:jc w:val="left"/>
        <w:rPr>
          <w:rFonts w:eastAsia="Times New Roman"/>
          <w:lang w:eastAsia="pl-PL"/>
        </w:rPr>
      </w:pPr>
      <w:bookmarkStart w:id="12" w:name="_Hlk159326596"/>
      <w:r>
        <w:rPr>
          <w:rFonts w:eastAsia="Times New Roman"/>
          <w:lang w:eastAsia="pl-PL"/>
        </w:rPr>
        <w:t xml:space="preserve">– </w:t>
      </w:r>
      <w:bookmarkEnd w:id="12"/>
      <w:r w:rsidR="00142D02" w:rsidRPr="00C33A04">
        <w:rPr>
          <w:rFonts w:eastAsia="Times New Roman"/>
          <w:lang w:eastAsia="pl-PL"/>
        </w:rPr>
        <w:t>prawo inicjatywy ustawodawczej (dzielone z rządem, prawo to […] przysługuje także parlamentowi oraz obywatelom w drodze inicjatywy ludowej),</w:t>
      </w:r>
    </w:p>
    <w:p w14:paraId="78527AAA" w14:textId="77777777" w:rsidR="0009434A" w:rsidRDefault="0009434A" w:rsidP="00870D27">
      <w:pPr>
        <w:tabs>
          <w:tab w:val="left" w:pos="284"/>
        </w:tabs>
        <w:autoSpaceDE w:val="0"/>
        <w:autoSpaceDN w:val="0"/>
        <w:adjustRightInd w:val="0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– </w:t>
      </w:r>
      <w:r w:rsidR="00142D02" w:rsidRPr="00C33A04">
        <w:rPr>
          <w:rFonts w:eastAsia="Times New Roman"/>
          <w:lang w:eastAsia="pl-PL"/>
        </w:rPr>
        <w:t xml:space="preserve">prawo sankcji wobec ustaw (książę dysponuje wetem absolutnym względem ustaw uchwalanych przez parlament w postaci możliwości niepodpisania ustawy – brak podpisu </w:t>
      </w:r>
      <w:r w:rsidR="00142D02" w:rsidRPr="00C33A04">
        <w:rPr>
          <w:rFonts w:eastAsia="Times New Roman"/>
          <w:lang w:eastAsia="pl-PL"/>
        </w:rPr>
        <w:lastRenderedPageBreak/>
        <w:t>księcia w ciągu 6 miesięcy od chwili uchwalenia ustawy oznacza jej prawomocne odrzucenie),</w:t>
      </w:r>
    </w:p>
    <w:p w14:paraId="6D68D981" w14:textId="0B1E5955" w:rsidR="00142D02" w:rsidRPr="00C33A04" w:rsidRDefault="0009434A" w:rsidP="00870D27">
      <w:pPr>
        <w:tabs>
          <w:tab w:val="left" w:pos="284"/>
        </w:tabs>
        <w:autoSpaceDE w:val="0"/>
        <w:autoSpaceDN w:val="0"/>
        <w:adjustRightInd w:val="0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– </w:t>
      </w:r>
      <w:r w:rsidR="00142D02" w:rsidRPr="00C33A04">
        <w:rPr>
          <w:rFonts w:eastAsia="Times New Roman"/>
          <w:lang w:eastAsia="pl-PL"/>
        </w:rPr>
        <w:t>prawo rozwiązywania parlamentu (posiada je również naród w drodze referendum) oraz odraczania i zamykania jego sesji.</w:t>
      </w:r>
      <w:r w:rsidR="00CF32DC">
        <w:rPr>
          <w:rFonts w:eastAsia="Times New Roman"/>
          <w:lang w:eastAsia="pl-PL"/>
        </w:rPr>
        <w:t xml:space="preserve"> […]</w:t>
      </w:r>
    </w:p>
    <w:p w14:paraId="0E0A0CC0" w14:textId="4EB5CCCF" w:rsidR="00142D02" w:rsidRPr="00C33A04" w:rsidRDefault="000A12EC" w:rsidP="00870D27">
      <w:pPr>
        <w:autoSpaceDE w:val="0"/>
        <w:autoSpaceDN w:val="0"/>
        <w:adjustRightInd w:val="0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142D02" w:rsidRPr="00C33A04">
        <w:rPr>
          <w:rFonts w:eastAsia="Times New Roman"/>
          <w:lang w:eastAsia="pl-PL"/>
        </w:rPr>
        <w:t xml:space="preserve">Dodatkowo książę </w:t>
      </w:r>
      <w:r w:rsidR="00CF32DC">
        <w:rPr>
          <w:rFonts w:eastAsia="Times New Roman"/>
          <w:lang w:eastAsia="pl-PL"/>
        </w:rPr>
        <w:t>[m]</w:t>
      </w:r>
      <w:proofErr w:type="spellStart"/>
      <w:r w:rsidR="00CF32DC">
        <w:rPr>
          <w:rFonts w:eastAsia="Times New Roman"/>
          <w:lang w:eastAsia="pl-PL"/>
        </w:rPr>
        <w:t>ianuje</w:t>
      </w:r>
      <w:proofErr w:type="spellEnd"/>
      <w:r w:rsidR="00CF32DC">
        <w:rPr>
          <w:rFonts w:eastAsia="Times New Roman"/>
          <w:lang w:eastAsia="pl-PL"/>
        </w:rPr>
        <w:t xml:space="preserve"> premiera […] i wyposaża go w kompetencje</w:t>
      </w:r>
      <w:r w:rsidR="00CF32DC" w:rsidRPr="00C33A04">
        <w:rPr>
          <w:rFonts w:eastAsia="Times New Roman"/>
          <w:lang w:eastAsia="pl-PL"/>
        </w:rPr>
        <w:t xml:space="preserve"> </w:t>
      </w:r>
      <w:r w:rsidR="00E164A6">
        <w:rPr>
          <w:rFonts w:eastAsia="Times New Roman"/>
          <w:lang w:eastAsia="pl-PL"/>
        </w:rPr>
        <w:t xml:space="preserve">[oraz] </w:t>
      </w:r>
      <w:r w:rsidR="00142D02" w:rsidRPr="00C33A04">
        <w:rPr>
          <w:rFonts w:eastAsia="Times New Roman"/>
          <w:lang w:eastAsia="pl-PL"/>
        </w:rPr>
        <w:t>może w</w:t>
      </w:r>
      <w:r w:rsidR="00E164A6">
        <w:rPr>
          <w:rFonts w:eastAsia="Times New Roman"/>
          <w:lang w:eastAsia="pl-PL"/>
        </w:rPr>
        <w:t> </w:t>
      </w:r>
      <w:r w:rsidR="00142D02" w:rsidRPr="00C33A04">
        <w:rPr>
          <w:rFonts w:eastAsia="Times New Roman"/>
          <w:lang w:eastAsia="pl-PL"/>
        </w:rPr>
        <w:t>każdej chwili odwołać rząd i powołać na jego miejsce nowy (rola parlamentu ogranicza się do udzielenia wotum zaufania nowemu gabinetowi, co musi nastąpić w ciągu 4 miesięcy od chwili jego powołania</w:t>
      </w:r>
      <w:r w:rsidR="006632A8">
        <w:rPr>
          <w:rFonts w:eastAsia="Times New Roman"/>
          <w:lang w:eastAsia="pl-PL"/>
        </w:rPr>
        <w:t>)</w:t>
      </w:r>
      <w:r w:rsidR="00142D02" w:rsidRPr="00C33A04">
        <w:rPr>
          <w:rFonts w:eastAsia="Times New Roman"/>
          <w:lang w:eastAsia="pl-PL"/>
        </w:rPr>
        <w:t>.</w:t>
      </w:r>
      <w:r w:rsidR="00CF32DC">
        <w:rPr>
          <w:rFonts w:eastAsia="Times New Roman"/>
          <w:lang w:eastAsia="pl-PL"/>
        </w:rPr>
        <w:t xml:space="preserve"> […] </w:t>
      </w:r>
      <w:r w:rsidR="00E164A6">
        <w:rPr>
          <w:rFonts w:eastAsia="Times New Roman"/>
          <w:lang w:eastAsia="pl-PL"/>
        </w:rPr>
        <w:t>Wszystkie działania organów jurysdykcji w państwie wykonywane są w imieniu panującego księcia. […]</w:t>
      </w:r>
      <w:r>
        <w:rPr>
          <w:rFonts w:eastAsia="Times New Roman"/>
          <w:lang w:eastAsia="pl-PL"/>
        </w:rPr>
        <w:t xml:space="preserve"> </w:t>
      </w:r>
      <w:r w:rsidR="00142D02" w:rsidRPr="00C33A04">
        <w:rPr>
          <w:rFonts w:eastAsia="Times New Roman"/>
          <w:lang w:eastAsia="pl-PL"/>
        </w:rPr>
        <w:t>Władza ustawodawcza skupiona jest w rękach księcia i</w:t>
      </w:r>
      <w:r w:rsidR="00071BFE">
        <w:rPr>
          <w:rFonts w:eastAsia="Times New Roman"/>
          <w:lang w:eastAsia="pl-PL"/>
        </w:rPr>
        <w:t> </w:t>
      </w:r>
      <w:r w:rsidR="00142D02" w:rsidRPr="00C33A04">
        <w:rPr>
          <w:rFonts w:eastAsia="Times New Roman"/>
          <w:lang w:eastAsia="pl-PL"/>
        </w:rPr>
        <w:t xml:space="preserve">jednoizbowego parlamentu […]. </w:t>
      </w:r>
      <w:r w:rsidR="00E164A6">
        <w:rPr>
          <w:rFonts w:eastAsia="Times New Roman"/>
          <w:lang w:eastAsia="pl-PL"/>
        </w:rPr>
        <w:t xml:space="preserve">Parlament posiada uprawnienia ustawodawcze i kontrolne wobec administracji księstwa. </w:t>
      </w:r>
    </w:p>
    <w:p w14:paraId="160469E2" w14:textId="6CFDD553" w:rsidR="0009434A" w:rsidRDefault="0009434A" w:rsidP="00870D27">
      <w:pPr>
        <w:pStyle w:val="Bezodstpw"/>
        <w:spacing w:line="276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60EDD3E7" w14:textId="77777777" w:rsidR="000A12EC" w:rsidRDefault="000A12EC" w:rsidP="00870D27">
      <w:pPr>
        <w:pStyle w:val="Bezodstpw"/>
        <w:spacing w:line="276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67476270" w14:textId="2C9529A7" w:rsidR="000A12EC" w:rsidRPr="0009434A" w:rsidRDefault="000A12EC" w:rsidP="00870D27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09434A">
        <w:rPr>
          <w:rFonts w:eastAsia="Times New Roman"/>
          <w:lang w:eastAsia="pl-PL"/>
        </w:rPr>
        <w:t>Zadanie 1</w:t>
      </w:r>
      <w:r>
        <w:rPr>
          <w:rFonts w:eastAsia="Times New Roman"/>
          <w:lang w:eastAsia="pl-PL"/>
        </w:rPr>
        <w:t>3</w:t>
      </w:r>
      <w:r w:rsidRPr="0009434A">
        <w:rPr>
          <w:rFonts w:eastAsia="Times New Roman"/>
          <w:lang w:eastAsia="pl-PL"/>
        </w:rPr>
        <w:t>.</w:t>
      </w:r>
    </w:p>
    <w:p w14:paraId="480E2266" w14:textId="08C3BA43" w:rsidR="000A12EC" w:rsidRPr="0009434A" w:rsidRDefault="000A12EC" w:rsidP="00870D27">
      <w:pPr>
        <w:autoSpaceDE w:val="0"/>
        <w:autoSpaceDN w:val="0"/>
        <w:adjustRightInd w:val="0"/>
        <w:jc w:val="left"/>
      </w:pPr>
      <w:r w:rsidRPr="0009434A">
        <w:t xml:space="preserve">  Korzystając z </w:t>
      </w:r>
      <w:r>
        <w:t xml:space="preserve">przepisów </w:t>
      </w:r>
      <w:r w:rsidR="005101BC">
        <w:t xml:space="preserve">prawnych </w:t>
      </w:r>
      <w:r w:rsidRPr="00B34E83">
        <w:rPr>
          <w:noProof/>
          <w:spacing w:val="-4"/>
        </w:rPr>
        <w:t xml:space="preserve">ustawy uchwalonej w </w:t>
      </w:r>
      <w:r w:rsidRPr="00B34E83">
        <w:rPr>
          <w:rFonts w:eastAsia="Calibri"/>
          <w:spacing w:val="-4"/>
        </w:rPr>
        <w:t>Rzeczypospolitej Polskiej</w:t>
      </w:r>
      <w:r w:rsidRPr="00B34E83">
        <w:rPr>
          <w:noProof/>
          <w:spacing w:val="-4"/>
        </w:rPr>
        <w:t xml:space="preserve"> w 1990 roku</w:t>
      </w:r>
      <w:r w:rsidRPr="0009434A">
        <w:rPr>
          <w:rFonts w:eastAsia="Times New Roman"/>
          <w:lang w:eastAsia="pl-PL"/>
        </w:rPr>
        <w:t xml:space="preserve">, </w:t>
      </w:r>
      <w:r w:rsidRPr="0009434A">
        <w:t>wykonaj polecenia 1</w:t>
      </w:r>
      <w:r>
        <w:t>3</w:t>
      </w:r>
      <w:r w:rsidRPr="0009434A">
        <w:t>.1.–1</w:t>
      </w:r>
      <w:r>
        <w:t>3</w:t>
      </w:r>
      <w:r w:rsidRPr="0009434A">
        <w:t xml:space="preserve">.2. </w:t>
      </w:r>
    </w:p>
    <w:p w14:paraId="09FAA609" w14:textId="63C1A9E5" w:rsidR="00450552" w:rsidRPr="000A12EC" w:rsidRDefault="00450552" w:rsidP="00870D27">
      <w:pPr>
        <w:rPr>
          <w:szCs w:val="12"/>
          <w:lang w:val="x-none" w:eastAsia="pl-PL"/>
        </w:rPr>
      </w:pPr>
    </w:p>
    <w:p w14:paraId="6FC04E74" w14:textId="1C1FE987" w:rsidR="00450552" w:rsidRPr="000A12EC" w:rsidRDefault="000A12EC" w:rsidP="00870D27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450552" w:rsidRPr="000A12EC">
        <w:rPr>
          <w:rFonts w:eastAsia="Times New Roman"/>
          <w:lang w:eastAsia="pl-PL"/>
        </w:rPr>
        <w:t xml:space="preserve">Zadanie </w:t>
      </w:r>
      <w:r w:rsidR="00F66229" w:rsidRPr="000A12EC">
        <w:rPr>
          <w:rFonts w:eastAsia="Times New Roman"/>
          <w:lang w:eastAsia="pl-PL"/>
        </w:rPr>
        <w:t>13</w:t>
      </w:r>
      <w:r w:rsidR="00450552" w:rsidRPr="000A12EC">
        <w:rPr>
          <w:rFonts w:eastAsia="Times New Roman"/>
          <w:lang w:eastAsia="pl-PL"/>
        </w:rPr>
        <w:t>.1. (0–2)</w:t>
      </w:r>
    </w:p>
    <w:p w14:paraId="3F8EB845" w14:textId="542D2799" w:rsidR="00450552" w:rsidRPr="000A12EC" w:rsidRDefault="000A12EC" w:rsidP="00870D27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6375A6" w:rsidRPr="000A12EC">
        <w:rPr>
          <w:rFonts w:eastAsia="Times New Roman"/>
          <w:lang w:eastAsia="pl-PL"/>
        </w:rPr>
        <w:t xml:space="preserve">Rozstrzygnij, które z przytoczonych przepisów prawnych </w:t>
      </w:r>
      <w:r w:rsidR="00964382" w:rsidRPr="000A12EC">
        <w:rPr>
          <w:rFonts w:eastAsia="Times New Roman"/>
          <w:lang w:eastAsia="pl-PL"/>
        </w:rPr>
        <w:t>uległy zmianie</w:t>
      </w:r>
      <w:r w:rsidR="00450552" w:rsidRPr="000A12EC">
        <w:rPr>
          <w:rFonts w:eastAsia="Times New Roman"/>
          <w:lang w:eastAsia="pl-PL"/>
        </w:rPr>
        <w:t>. Odpowied</w:t>
      </w:r>
      <w:r w:rsidR="005C4C5E" w:rsidRPr="000A12EC">
        <w:rPr>
          <w:rFonts w:eastAsia="Times New Roman"/>
          <w:lang w:eastAsia="pl-PL"/>
        </w:rPr>
        <w:t>zi</w:t>
      </w:r>
      <w:r w:rsidR="00450552" w:rsidRPr="000A12EC">
        <w:rPr>
          <w:rFonts w:eastAsia="Times New Roman"/>
          <w:lang w:eastAsia="pl-PL"/>
        </w:rPr>
        <w:t xml:space="preserve"> uzasadnij, </w:t>
      </w:r>
      <w:r w:rsidR="00144EDB" w:rsidRPr="000A12EC">
        <w:rPr>
          <w:rFonts w:eastAsia="Times New Roman"/>
          <w:lang w:eastAsia="pl-PL"/>
        </w:rPr>
        <w:t>odwołując się w każdym przypadku do</w:t>
      </w:r>
      <w:r w:rsidR="00E6766B" w:rsidRPr="000A12EC">
        <w:rPr>
          <w:rFonts w:eastAsia="Times New Roman"/>
          <w:lang w:eastAsia="pl-PL"/>
        </w:rPr>
        <w:t xml:space="preserve"> </w:t>
      </w:r>
      <w:r w:rsidR="00144EDB" w:rsidRPr="000A12EC">
        <w:rPr>
          <w:rFonts w:eastAsia="Times New Roman"/>
          <w:lang w:eastAsia="pl-PL"/>
        </w:rPr>
        <w:t>obowiązujących</w:t>
      </w:r>
      <w:r w:rsidR="000030EE" w:rsidRPr="000A12EC">
        <w:rPr>
          <w:rFonts w:eastAsia="Times New Roman"/>
          <w:lang w:eastAsia="pl-PL"/>
        </w:rPr>
        <w:t xml:space="preserve"> </w:t>
      </w:r>
      <w:r w:rsidR="009C298A" w:rsidRPr="000A12EC">
        <w:rPr>
          <w:rFonts w:eastAsia="Times New Roman"/>
          <w:lang w:eastAsia="pl-PL"/>
        </w:rPr>
        <w:t>rozwiązań</w:t>
      </w:r>
      <w:r w:rsidR="00144EDB" w:rsidRPr="000A12EC">
        <w:rPr>
          <w:rFonts w:eastAsia="Times New Roman"/>
          <w:lang w:eastAsia="pl-PL"/>
        </w:rPr>
        <w:t xml:space="preserve"> prawnych</w:t>
      </w:r>
      <w:r w:rsidR="00093FF0" w:rsidRPr="000A12EC">
        <w:rPr>
          <w:rFonts w:eastAsia="Times New Roman"/>
          <w:lang w:eastAsia="pl-PL"/>
        </w:rPr>
        <w:t xml:space="preserve"> w</w:t>
      </w:r>
      <w:r>
        <w:rPr>
          <w:rFonts w:eastAsia="Times New Roman"/>
          <w:lang w:eastAsia="pl-PL"/>
        </w:rPr>
        <w:t> </w:t>
      </w:r>
      <w:r w:rsidR="00093FF0" w:rsidRPr="000A12EC">
        <w:rPr>
          <w:rFonts w:eastAsia="Times New Roman"/>
          <w:lang w:eastAsia="pl-PL"/>
        </w:rPr>
        <w:t>danym zakresie</w:t>
      </w:r>
      <w:r w:rsidR="00144EDB" w:rsidRPr="000A12EC">
        <w:rPr>
          <w:rFonts w:eastAsia="Times New Roman"/>
          <w:lang w:eastAsia="pl-PL"/>
        </w:rPr>
        <w:t>.</w:t>
      </w:r>
    </w:p>
    <w:p w14:paraId="613FF9EB" w14:textId="77777777" w:rsidR="00450552" w:rsidRPr="00F66229" w:rsidRDefault="00450552" w:rsidP="00870D27">
      <w:pPr>
        <w:ind w:left="426" w:hanging="426"/>
        <w:rPr>
          <w:rFonts w:eastAsia="Times New Roman"/>
          <w:b/>
          <w:sz w:val="16"/>
          <w:szCs w:val="12"/>
          <w:lang w:eastAsia="pl-PL"/>
        </w:rPr>
      </w:pPr>
    </w:p>
    <w:p w14:paraId="44BC0B69" w14:textId="53F37243" w:rsidR="00AF0A70" w:rsidRPr="002B7982" w:rsidRDefault="000A12EC" w:rsidP="00870D27">
      <w:pPr>
        <w:rPr>
          <w:rFonts w:eastAsia="Times New Roman"/>
          <w:color w:val="000000"/>
          <w:lang w:eastAsia="pl-PL"/>
        </w:rPr>
      </w:pPr>
      <w:r>
        <w:rPr>
          <w:rFonts w:eastAsia="Times New Roman"/>
          <w:szCs w:val="24"/>
          <w:lang w:eastAsia="pl-PL"/>
        </w:rPr>
        <w:t xml:space="preserve">  r</w:t>
      </w:r>
      <w:r w:rsidR="001E5402" w:rsidRPr="00CE1841">
        <w:rPr>
          <w:rFonts w:eastAsia="Times New Roman"/>
          <w:szCs w:val="24"/>
          <w:lang w:eastAsia="pl-PL"/>
        </w:rPr>
        <w:t xml:space="preserve">ozstrzygnięcie – </w:t>
      </w:r>
      <w:r w:rsidR="001E5402">
        <w:rPr>
          <w:rFonts w:eastAsia="Times New Roman"/>
          <w:szCs w:val="24"/>
          <w:lang w:eastAsia="pl-PL"/>
        </w:rPr>
        <w:t>p</w:t>
      </w:r>
      <w:r w:rsidR="00450552" w:rsidRPr="00B70B2B">
        <w:rPr>
          <w:rFonts w:eastAsia="Times New Roman"/>
          <w:lang w:eastAsia="pl-PL"/>
        </w:rPr>
        <w:t>rzepis prawn</w:t>
      </w:r>
      <w:r w:rsidR="006375A6">
        <w:rPr>
          <w:rFonts w:eastAsia="Times New Roman"/>
          <w:lang w:eastAsia="pl-PL"/>
        </w:rPr>
        <w:t>y z art.</w:t>
      </w:r>
      <w:r w:rsidR="00450552" w:rsidRPr="00B70B2B">
        <w:rPr>
          <w:rFonts w:eastAsia="Times New Roman"/>
          <w:lang w:eastAsia="pl-PL"/>
        </w:rPr>
        <w:t xml:space="preserve"> </w:t>
      </w:r>
      <w:r w:rsidR="00AF0A70" w:rsidRPr="002B7982">
        <w:rPr>
          <w:rFonts w:eastAsia="Times New Roman"/>
          <w:color w:val="000000"/>
          <w:lang w:eastAsia="pl-PL"/>
        </w:rPr>
        <w:t>…</w:t>
      </w:r>
    </w:p>
    <w:p w14:paraId="7DC418E5" w14:textId="1E185A94" w:rsidR="00450552" w:rsidRPr="00DF055E" w:rsidRDefault="000A12EC" w:rsidP="00870D27">
      <w:pPr>
        <w:contextualSpacing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</w:t>
      </w:r>
      <w:r w:rsidR="00450552" w:rsidRPr="00B70B2B">
        <w:rPr>
          <w:rFonts w:eastAsia="Times New Roman"/>
          <w:lang w:eastAsia="pl-PL"/>
        </w:rPr>
        <w:t>zasadnienie – …</w:t>
      </w:r>
    </w:p>
    <w:p w14:paraId="6BF52345" w14:textId="22569EE7" w:rsidR="00AF0A70" w:rsidRPr="002B7982" w:rsidRDefault="000A12EC" w:rsidP="00870D27">
      <w:pPr>
        <w:rPr>
          <w:rFonts w:eastAsia="Times New Roman"/>
          <w:color w:val="000000"/>
          <w:lang w:eastAsia="pl-PL"/>
        </w:rPr>
      </w:pPr>
      <w:r>
        <w:rPr>
          <w:rFonts w:eastAsia="Times New Roman"/>
          <w:szCs w:val="24"/>
          <w:lang w:eastAsia="pl-PL"/>
        </w:rPr>
        <w:t xml:space="preserve">  r</w:t>
      </w:r>
      <w:r w:rsidR="001E5402" w:rsidRPr="00CE1841">
        <w:rPr>
          <w:rFonts w:eastAsia="Times New Roman"/>
          <w:szCs w:val="24"/>
          <w:lang w:eastAsia="pl-PL"/>
        </w:rPr>
        <w:t xml:space="preserve">ozstrzygnięcie – </w:t>
      </w:r>
      <w:r w:rsidR="001E5402">
        <w:rPr>
          <w:rFonts w:eastAsia="Times New Roman"/>
          <w:szCs w:val="24"/>
          <w:lang w:eastAsia="pl-PL"/>
        </w:rPr>
        <w:t>p</w:t>
      </w:r>
      <w:r w:rsidR="006375A6" w:rsidRPr="00B70B2B">
        <w:rPr>
          <w:rFonts w:eastAsia="Times New Roman"/>
          <w:lang w:eastAsia="pl-PL"/>
        </w:rPr>
        <w:t>rzepis prawn</w:t>
      </w:r>
      <w:r w:rsidR="006375A6">
        <w:rPr>
          <w:rFonts w:eastAsia="Times New Roman"/>
          <w:lang w:eastAsia="pl-PL"/>
        </w:rPr>
        <w:t>y z art.</w:t>
      </w:r>
      <w:r w:rsidR="00AF0A70">
        <w:rPr>
          <w:rFonts w:eastAsia="Times New Roman"/>
          <w:color w:val="000000"/>
          <w:lang w:eastAsia="pl-PL"/>
        </w:rPr>
        <w:t xml:space="preserve"> </w:t>
      </w:r>
      <w:r w:rsidR="00AF0A70" w:rsidRPr="002B7982">
        <w:rPr>
          <w:rFonts w:eastAsia="Times New Roman"/>
          <w:color w:val="000000"/>
          <w:lang w:eastAsia="pl-PL"/>
        </w:rPr>
        <w:t>…</w:t>
      </w:r>
    </w:p>
    <w:p w14:paraId="189E8F64" w14:textId="1F672050" w:rsidR="00450552" w:rsidRPr="00DF055E" w:rsidRDefault="000A12EC" w:rsidP="00870D27">
      <w:pPr>
        <w:contextualSpacing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</w:t>
      </w:r>
      <w:r w:rsidR="00450552" w:rsidRPr="00B70B2B">
        <w:rPr>
          <w:rFonts w:eastAsia="Times New Roman"/>
          <w:lang w:eastAsia="pl-PL"/>
        </w:rPr>
        <w:t>zasadnienie – …</w:t>
      </w:r>
    </w:p>
    <w:p w14:paraId="5AE8E37E" w14:textId="77777777" w:rsidR="000A12EC" w:rsidRDefault="000A12EC" w:rsidP="00870D27">
      <w:pPr>
        <w:jc w:val="left"/>
        <w:rPr>
          <w:noProof/>
        </w:rPr>
      </w:pPr>
    </w:p>
    <w:p w14:paraId="6F47266F" w14:textId="5CB9B1DA" w:rsidR="000A12EC" w:rsidRPr="00B70B2B" w:rsidRDefault="000A12EC" w:rsidP="00870D27">
      <w:pPr>
        <w:jc w:val="left"/>
        <w:rPr>
          <w:shd w:val="clear" w:color="auto" w:fill="FFFFFF"/>
        </w:rPr>
      </w:pPr>
      <w:r>
        <w:rPr>
          <w:noProof/>
        </w:rPr>
        <w:t xml:space="preserve">  </w:t>
      </w:r>
      <w:r w:rsidRPr="00B70B2B">
        <w:rPr>
          <w:noProof/>
        </w:rPr>
        <w:t xml:space="preserve">Art. 1.1. </w:t>
      </w:r>
      <w:r w:rsidRPr="00B70B2B">
        <w:rPr>
          <w:shd w:val="clear" w:color="auto" w:fill="FFFFFF"/>
        </w:rPr>
        <w:t>Mieszkańcy gminy tworzą z mocy prawa wspólnotę samorządową.</w:t>
      </w:r>
    </w:p>
    <w:p w14:paraId="179A6597" w14:textId="23F66A2C" w:rsidR="000A12EC" w:rsidRPr="00B85406" w:rsidRDefault="000A12EC" w:rsidP="00870D27">
      <w:pPr>
        <w:jc w:val="left"/>
        <w:rPr>
          <w:spacing w:val="-2"/>
          <w:shd w:val="clear" w:color="auto" w:fill="FFFFFF"/>
        </w:rPr>
      </w:pPr>
      <w:r>
        <w:rPr>
          <w:spacing w:val="-2"/>
          <w:shd w:val="clear" w:color="auto" w:fill="FFFFFF"/>
        </w:rPr>
        <w:t xml:space="preserve">  </w:t>
      </w:r>
      <w:r w:rsidRPr="00B85406">
        <w:rPr>
          <w:spacing w:val="-2"/>
          <w:shd w:val="clear" w:color="auto" w:fill="FFFFFF"/>
        </w:rPr>
        <w:t>Art. 2.1. Gmina wykonuje zadania publiczne w imieniu własnym i na własną odpowiedzialność.</w:t>
      </w:r>
    </w:p>
    <w:p w14:paraId="19380FAD" w14:textId="77777777" w:rsidR="000A12EC" w:rsidRPr="00B70B2B" w:rsidRDefault="000A12EC" w:rsidP="00870D27">
      <w:pPr>
        <w:jc w:val="left"/>
        <w:rPr>
          <w:shd w:val="clear" w:color="auto" w:fill="FFFFFF"/>
        </w:rPr>
      </w:pPr>
      <w:r w:rsidRPr="00B70B2B">
        <w:rPr>
          <w:shd w:val="clear" w:color="auto" w:fill="FFFFFF"/>
        </w:rPr>
        <w:t>2. Gmina posiada osobowość prawną.</w:t>
      </w:r>
    </w:p>
    <w:p w14:paraId="16BE0DB5" w14:textId="77777777" w:rsidR="000A12EC" w:rsidRPr="00B70B2B" w:rsidRDefault="000A12EC" w:rsidP="00870D27">
      <w:pPr>
        <w:jc w:val="left"/>
        <w:rPr>
          <w:noProof/>
        </w:rPr>
      </w:pPr>
      <w:r w:rsidRPr="00B70B2B">
        <w:rPr>
          <w:noProof/>
        </w:rPr>
        <w:t>3. Samodzielnoś</w:t>
      </w:r>
      <w:r>
        <w:rPr>
          <w:noProof/>
        </w:rPr>
        <w:t>ć</w:t>
      </w:r>
      <w:r w:rsidRPr="00B70B2B">
        <w:rPr>
          <w:noProof/>
        </w:rPr>
        <w:t xml:space="preserve"> gminy podlega ochronie sądowej.</w:t>
      </w:r>
    </w:p>
    <w:p w14:paraId="14209287" w14:textId="3739A8E2" w:rsidR="000A12EC" w:rsidRPr="00B70B2B" w:rsidRDefault="000A12EC" w:rsidP="00870D27">
      <w:pPr>
        <w:jc w:val="left"/>
        <w:rPr>
          <w:noProof/>
        </w:rPr>
      </w:pPr>
      <w:r>
        <w:rPr>
          <w:noProof/>
        </w:rPr>
        <w:t xml:space="preserve">  </w:t>
      </w:r>
      <w:r w:rsidRPr="00B70B2B">
        <w:rPr>
          <w:noProof/>
        </w:rPr>
        <w:t>Art. 11.1. Mieszkańcy gminy podejmują rozstrzygnięcia w głosowaniu powszechnym (poprzez wybory i referendum) lub za pośrednictwem organów gminy.</w:t>
      </w:r>
    </w:p>
    <w:p w14:paraId="40A1FA3E" w14:textId="55C2D64D" w:rsidR="000A12EC" w:rsidRPr="00B70B2B" w:rsidRDefault="000A12EC" w:rsidP="00870D27">
      <w:pPr>
        <w:jc w:val="left"/>
        <w:rPr>
          <w:noProof/>
        </w:rPr>
      </w:pPr>
      <w:r>
        <w:rPr>
          <w:noProof/>
        </w:rPr>
        <w:t xml:space="preserve">  </w:t>
      </w:r>
      <w:r w:rsidRPr="00B70B2B">
        <w:rPr>
          <w:noProof/>
        </w:rPr>
        <w:t>Art. 16. Kadencja rady gminy trwa 4 lata</w:t>
      </w:r>
      <w:r>
        <w:rPr>
          <w:noProof/>
        </w:rPr>
        <w:t>[,]</w:t>
      </w:r>
      <w:r w:rsidRPr="00B70B2B">
        <w:rPr>
          <w:noProof/>
        </w:rPr>
        <w:t xml:space="preserve"> licząc od dnia wyboru.</w:t>
      </w:r>
    </w:p>
    <w:p w14:paraId="2109F504" w14:textId="77B8BF43" w:rsidR="000A12EC" w:rsidRPr="00B70B2B" w:rsidRDefault="000A12EC" w:rsidP="00870D27">
      <w:pPr>
        <w:jc w:val="left"/>
        <w:rPr>
          <w:noProof/>
        </w:rPr>
      </w:pPr>
      <w:r>
        <w:rPr>
          <w:noProof/>
        </w:rPr>
        <w:t xml:space="preserve">  </w:t>
      </w:r>
      <w:r w:rsidRPr="00B70B2B">
        <w:rPr>
          <w:noProof/>
        </w:rPr>
        <w:t>Art. 26.1. Organem wykonawczym gminy jest zarząd.</w:t>
      </w:r>
    </w:p>
    <w:p w14:paraId="160961CA" w14:textId="77777777" w:rsidR="000A12EC" w:rsidRPr="00B70B2B" w:rsidRDefault="000A12EC" w:rsidP="00870D27">
      <w:pPr>
        <w:jc w:val="left"/>
        <w:rPr>
          <w:noProof/>
        </w:rPr>
      </w:pPr>
      <w:r w:rsidRPr="00B70B2B">
        <w:rPr>
          <w:noProof/>
        </w:rPr>
        <w:t>2. W skład zarządu wchodzą: wójt albo burmistrz (prezydent miasta) jako przewodniczący zarządu, ich zastępcy oraz pozostali członkowie.</w:t>
      </w:r>
    </w:p>
    <w:p w14:paraId="00F932DE" w14:textId="29B8DE2B" w:rsidR="000A12EC" w:rsidRPr="00B70B2B" w:rsidRDefault="000A12EC" w:rsidP="00870D27">
      <w:pPr>
        <w:jc w:val="left"/>
        <w:rPr>
          <w:noProof/>
        </w:rPr>
      </w:pPr>
      <w:r>
        <w:rPr>
          <w:noProof/>
        </w:rPr>
        <w:t xml:space="preserve">  </w:t>
      </w:r>
      <w:r w:rsidRPr="00B70B2B">
        <w:rPr>
          <w:noProof/>
        </w:rPr>
        <w:t>Art. 28.1. [</w:t>
      </w:r>
      <w:r>
        <w:rPr>
          <w:noProof/>
        </w:rPr>
        <w:t>Organ wykonawczy</w:t>
      </w:r>
      <w:r w:rsidRPr="00B70B2B">
        <w:rPr>
          <w:noProof/>
        </w:rPr>
        <w:t xml:space="preserve">] </w:t>
      </w:r>
      <w:r>
        <w:rPr>
          <w:noProof/>
        </w:rPr>
        <w:t>w</w:t>
      </w:r>
      <w:r w:rsidRPr="00B70B2B">
        <w:rPr>
          <w:noProof/>
        </w:rPr>
        <w:t xml:space="preserve">ybiera rada gminy </w:t>
      </w:r>
      <w:r>
        <w:rPr>
          <w:noProof/>
        </w:rPr>
        <w:t xml:space="preserve">[…] </w:t>
      </w:r>
      <w:r w:rsidRPr="00B70B2B">
        <w:rPr>
          <w:noProof/>
        </w:rPr>
        <w:t>w</w:t>
      </w:r>
      <w:r>
        <w:rPr>
          <w:noProof/>
        </w:rPr>
        <w:t xml:space="preserve"> </w:t>
      </w:r>
      <w:r w:rsidRPr="00B70B2B">
        <w:rPr>
          <w:noProof/>
        </w:rPr>
        <w:t>głosowaniu tajnym.</w:t>
      </w:r>
    </w:p>
    <w:p w14:paraId="276D71AE" w14:textId="78C2C345" w:rsidR="00450552" w:rsidRPr="000A12EC" w:rsidRDefault="00450552" w:rsidP="00870D27">
      <w:pPr>
        <w:rPr>
          <w:b/>
          <w:bCs/>
          <w:noProof/>
          <w:szCs w:val="12"/>
        </w:rPr>
      </w:pPr>
    </w:p>
    <w:p w14:paraId="6D6DAAC9" w14:textId="68735239" w:rsidR="000A12EC" w:rsidRPr="007C220E" w:rsidRDefault="000A12EC" w:rsidP="00870D27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7C220E">
        <w:rPr>
          <w:rFonts w:eastAsia="Times New Roman"/>
          <w:lang w:eastAsia="pl-PL"/>
        </w:rPr>
        <w:t xml:space="preserve">Zadanie </w:t>
      </w:r>
      <w:r>
        <w:rPr>
          <w:rFonts w:eastAsia="Times New Roman"/>
          <w:lang w:eastAsia="pl-PL"/>
        </w:rPr>
        <w:t>13.2</w:t>
      </w:r>
      <w:r w:rsidRPr="007C220E">
        <w:rPr>
          <w:rFonts w:eastAsia="Times New Roman"/>
          <w:lang w:eastAsia="pl-PL"/>
        </w:rPr>
        <w:t>. (0–1)</w:t>
      </w:r>
    </w:p>
    <w:p w14:paraId="233DCBDF" w14:textId="7E3A8C96" w:rsidR="000A12EC" w:rsidRDefault="000A12EC" w:rsidP="00870D27">
      <w:pPr>
        <w:jc w:val="left"/>
      </w:pPr>
      <w:r w:rsidRPr="007C220E">
        <w:rPr>
          <w:rFonts w:eastAsia="Times New Roman"/>
          <w:lang w:eastAsia="pl-PL"/>
        </w:rPr>
        <w:t xml:space="preserve">  </w:t>
      </w:r>
      <w:r>
        <w:rPr>
          <w:rFonts w:eastAsia="Times New Roman"/>
          <w:lang w:eastAsia="pl-PL"/>
        </w:rPr>
        <w:t>O</w:t>
      </w:r>
      <w:r w:rsidRPr="007C220E">
        <w:t>ceń prawdziwość podanych stwierdzeń (1–2). Wypisz P, jeśli stwierdzenie jest prawdziwe, albo F – jeśli jest fałszywe.</w:t>
      </w:r>
    </w:p>
    <w:p w14:paraId="14C2DE64" w14:textId="77777777" w:rsidR="000A12EC" w:rsidRPr="00C04318" w:rsidRDefault="000A12EC" w:rsidP="00870D27">
      <w:pPr>
        <w:jc w:val="left"/>
        <w:rPr>
          <w:sz w:val="14"/>
        </w:rPr>
      </w:pPr>
    </w:p>
    <w:p w14:paraId="5100A04B" w14:textId="77777777" w:rsidR="000A12EC" w:rsidRDefault="000A12EC" w:rsidP="00870D27">
      <w:pPr>
        <w:jc w:val="left"/>
      </w:pPr>
      <w:r w:rsidRPr="000A12EC">
        <w:rPr>
          <w:rFonts w:eastAsia="Times New Roman"/>
          <w:lang w:eastAsia="pl-PL"/>
        </w:rPr>
        <w:t xml:space="preserve">  1. </w:t>
      </w:r>
      <w:r w:rsidRPr="000A12EC">
        <w:t>Uchwalenie ustawy, której fragmenty zamieszczono, było konsekwencją zmian ustrojowych wprowadzonych na mocy obowiązującej obecnie Konstytucji RP.</w:t>
      </w:r>
    </w:p>
    <w:p w14:paraId="5CE9B3B4" w14:textId="6C15A81C" w:rsidR="000A12EC" w:rsidRDefault="000A12EC" w:rsidP="00870D27">
      <w:pPr>
        <w:jc w:val="left"/>
      </w:pPr>
      <w:r>
        <w:rPr>
          <w:rFonts w:eastAsia="Times New Roman"/>
          <w:lang w:eastAsia="pl-PL"/>
        </w:rPr>
        <w:t xml:space="preserve">  2. </w:t>
      </w:r>
      <w:r>
        <w:t>P</w:t>
      </w:r>
      <w:r w:rsidRPr="00B70B2B">
        <w:t>rzytoczon</w:t>
      </w:r>
      <w:r>
        <w:t>e</w:t>
      </w:r>
      <w:r w:rsidRPr="00B70B2B">
        <w:t xml:space="preserve"> przepis</w:t>
      </w:r>
      <w:r>
        <w:t>y</w:t>
      </w:r>
      <w:r w:rsidRPr="00B70B2B">
        <w:t xml:space="preserve"> prawn</w:t>
      </w:r>
      <w:r>
        <w:t>e świadczą o p</w:t>
      </w:r>
      <w:r w:rsidRPr="00B70B2B">
        <w:t>osiada</w:t>
      </w:r>
      <w:r>
        <w:t>niu przez gminę</w:t>
      </w:r>
      <w:r w:rsidRPr="00B70B2B">
        <w:t xml:space="preserve"> zdolnoś</w:t>
      </w:r>
      <w:r>
        <w:t>ci</w:t>
      </w:r>
      <w:r w:rsidRPr="00B70B2B">
        <w:t xml:space="preserve"> do czynności prawnych</w:t>
      </w:r>
      <w:r>
        <w:t>.</w:t>
      </w:r>
    </w:p>
    <w:p w14:paraId="45A7F419" w14:textId="433F8287" w:rsidR="00870D27" w:rsidRDefault="00870D27" w:rsidP="00870D27">
      <w:pPr>
        <w:pStyle w:val="Bezodstpw"/>
        <w:spacing w:line="276" w:lineRule="auto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  <w:r>
        <w:rPr>
          <w:rFonts w:ascii="Arial" w:eastAsia="Times New Roman" w:hAnsi="Arial" w:cs="Arial"/>
          <w:sz w:val="16"/>
          <w:szCs w:val="24"/>
          <w:lang w:eastAsia="pl-PL"/>
        </w:rPr>
        <w:br w:type="page"/>
      </w:r>
    </w:p>
    <w:p w14:paraId="0FF70055" w14:textId="21279EA5" w:rsidR="005101BC" w:rsidRPr="0009434A" w:rsidRDefault="005101BC" w:rsidP="00870D27">
      <w:pPr>
        <w:spacing w:line="288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  </w:t>
      </w:r>
      <w:r w:rsidRPr="0009434A">
        <w:rPr>
          <w:rFonts w:eastAsia="Times New Roman"/>
          <w:lang w:eastAsia="pl-PL"/>
        </w:rPr>
        <w:t>Zadanie 1</w:t>
      </w:r>
      <w:r>
        <w:rPr>
          <w:rFonts w:eastAsia="Times New Roman"/>
          <w:lang w:eastAsia="pl-PL"/>
        </w:rPr>
        <w:t>4</w:t>
      </w:r>
      <w:r w:rsidRPr="0009434A">
        <w:rPr>
          <w:rFonts w:eastAsia="Times New Roman"/>
          <w:lang w:eastAsia="pl-PL"/>
        </w:rPr>
        <w:t>.</w:t>
      </w:r>
    </w:p>
    <w:p w14:paraId="11D480D8" w14:textId="1EC993B7" w:rsidR="005101BC" w:rsidRPr="0009434A" w:rsidRDefault="005101BC" w:rsidP="00870D27">
      <w:pPr>
        <w:autoSpaceDE w:val="0"/>
        <w:autoSpaceDN w:val="0"/>
        <w:adjustRightInd w:val="0"/>
        <w:spacing w:line="288" w:lineRule="auto"/>
        <w:jc w:val="left"/>
      </w:pPr>
      <w:r w:rsidRPr="0009434A">
        <w:t xml:space="preserve">  Korzystając z </w:t>
      </w:r>
      <w:r>
        <w:t xml:space="preserve">przepisów prawnych z kodeksu obowiązującego w </w:t>
      </w:r>
      <w:r>
        <w:rPr>
          <w:rFonts w:eastAsia="Calibri"/>
        </w:rPr>
        <w:t>Rzeczypospolitej Polskiej</w:t>
      </w:r>
      <w:r w:rsidRPr="0009434A">
        <w:rPr>
          <w:rFonts w:eastAsia="Times New Roman"/>
          <w:lang w:eastAsia="pl-PL"/>
        </w:rPr>
        <w:t xml:space="preserve">, </w:t>
      </w:r>
      <w:r w:rsidRPr="0009434A">
        <w:t>wykonaj polecenia 1</w:t>
      </w:r>
      <w:r>
        <w:t>4</w:t>
      </w:r>
      <w:r w:rsidRPr="0009434A">
        <w:t>.1.–1</w:t>
      </w:r>
      <w:r>
        <w:t>4</w:t>
      </w:r>
      <w:r w:rsidRPr="0009434A">
        <w:t xml:space="preserve">.2. </w:t>
      </w:r>
    </w:p>
    <w:p w14:paraId="5B9D874E" w14:textId="08C8BB19" w:rsidR="002D569E" w:rsidRPr="00BA4845" w:rsidRDefault="002D569E" w:rsidP="00870D27">
      <w:pPr>
        <w:spacing w:line="288" w:lineRule="auto"/>
        <w:rPr>
          <w:b/>
        </w:rPr>
      </w:pPr>
      <w:bookmarkStart w:id="13" w:name="_Hlk115451745"/>
    </w:p>
    <w:p w14:paraId="455CA2E3" w14:textId="08F5EB31" w:rsidR="002D569E" w:rsidRPr="004B61CD" w:rsidRDefault="004B61CD" w:rsidP="00870D27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2D569E" w:rsidRPr="004B61CD">
        <w:rPr>
          <w:rFonts w:eastAsia="Times New Roman"/>
          <w:lang w:eastAsia="pl-PL"/>
        </w:rPr>
        <w:t>Zadanie 1</w:t>
      </w:r>
      <w:r w:rsidR="00EF2030" w:rsidRPr="004B61CD">
        <w:rPr>
          <w:rFonts w:eastAsia="Times New Roman"/>
          <w:lang w:eastAsia="pl-PL"/>
        </w:rPr>
        <w:t>4</w:t>
      </w:r>
      <w:r w:rsidR="002D569E" w:rsidRPr="004B61CD">
        <w:rPr>
          <w:rFonts w:eastAsia="Times New Roman"/>
          <w:lang w:eastAsia="pl-PL"/>
        </w:rPr>
        <w:t>.1. (0–2)</w:t>
      </w:r>
    </w:p>
    <w:p w14:paraId="6B4E1510" w14:textId="7035CCDD" w:rsidR="00847DA0" w:rsidRPr="005101BC" w:rsidRDefault="005101BC" w:rsidP="00870D27">
      <w:pPr>
        <w:spacing w:line="288" w:lineRule="auto"/>
        <w:jc w:val="left"/>
      </w:pPr>
      <w:r w:rsidRPr="007C220E">
        <w:rPr>
          <w:rFonts w:eastAsia="Times New Roman"/>
          <w:lang w:eastAsia="pl-PL"/>
        </w:rPr>
        <w:t xml:space="preserve">  </w:t>
      </w:r>
      <w:r>
        <w:rPr>
          <w:rFonts w:eastAsia="Times New Roman"/>
          <w:lang w:eastAsia="pl-PL"/>
        </w:rPr>
        <w:t>O</w:t>
      </w:r>
      <w:r w:rsidRPr="007C220E">
        <w:t>ceń prawdziwość podanych stwierdzeń (1–2)</w:t>
      </w:r>
      <w:r>
        <w:t xml:space="preserve"> </w:t>
      </w:r>
      <w:r w:rsidR="00071BFE">
        <w:t xml:space="preserve">dotyczących </w:t>
      </w:r>
      <w:r>
        <w:t>12-letniej Anny,</w:t>
      </w:r>
      <w:r w:rsidRPr="005101BC">
        <w:t xml:space="preserve"> </w:t>
      </w:r>
      <w:r>
        <w:t>która w</w:t>
      </w:r>
      <w:r w:rsidR="00071BFE">
        <w:t> </w:t>
      </w:r>
      <w:r>
        <w:t>testamencie zmarłej cioci została wskazana jako spadkobierca.</w:t>
      </w:r>
      <w:r w:rsidRPr="007C220E">
        <w:t xml:space="preserve"> Wypisz P, jeśli stwierdzenie jest prawdziwe, albo F – jeśli jest fałszywe.</w:t>
      </w:r>
      <w:r>
        <w:t xml:space="preserve"> </w:t>
      </w:r>
      <w:r w:rsidR="006E5298" w:rsidRPr="006E5298">
        <w:rPr>
          <w:rFonts w:eastAsia="Times New Roman"/>
          <w:lang w:eastAsia="pl-PL"/>
        </w:rPr>
        <w:t xml:space="preserve">Odpowiedzi uzasadnij, odwołując się w każdym przypadku </w:t>
      </w:r>
      <w:r w:rsidR="00847DA0" w:rsidRPr="006E5298">
        <w:rPr>
          <w:rFonts w:eastAsia="Times New Roman"/>
          <w:lang w:eastAsia="pl-PL"/>
        </w:rPr>
        <w:t>do unormowania z przytoczonych przepisów prawnych.</w:t>
      </w:r>
    </w:p>
    <w:p w14:paraId="2D8AFD0D" w14:textId="30EED7BD" w:rsidR="00847DA0" w:rsidRDefault="00847DA0" w:rsidP="00870D27">
      <w:pPr>
        <w:suppressAutoHyphens/>
        <w:autoSpaceDE w:val="0"/>
        <w:autoSpaceDN w:val="0"/>
        <w:adjustRightInd w:val="0"/>
        <w:spacing w:line="288" w:lineRule="auto"/>
        <w:jc w:val="left"/>
        <w:rPr>
          <w:rFonts w:eastAsia="Times New Roman"/>
          <w:b/>
          <w:bCs/>
          <w:sz w:val="16"/>
          <w:szCs w:val="12"/>
          <w:lang w:eastAsia="ar-SA"/>
        </w:rPr>
      </w:pPr>
    </w:p>
    <w:p w14:paraId="6E86D2E1" w14:textId="53C1D7E7" w:rsidR="005101BC" w:rsidRDefault="005101BC" w:rsidP="00B95B00">
      <w:pPr>
        <w:jc w:val="left"/>
      </w:pPr>
      <w:r w:rsidRPr="000A12EC">
        <w:rPr>
          <w:rFonts w:eastAsia="Times New Roman"/>
          <w:lang w:eastAsia="pl-PL"/>
        </w:rPr>
        <w:t xml:space="preserve">  1. </w:t>
      </w:r>
      <w:r>
        <w:t>Anna może stać się właścicielką domu, który został jej zapisany w testamencie.</w:t>
      </w:r>
    </w:p>
    <w:p w14:paraId="4E84AB42" w14:textId="77777777" w:rsidR="00B95B00" w:rsidRPr="00B95B00" w:rsidRDefault="00B95B00" w:rsidP="00B95B00">
      <w:pPr>
        <w:jc w:val="left"/>
        <w:rPr>
          <w:sz w:val="12"/>
        </w:rPr>
      </w:pPr>
    </w:p>
    <w:p w14:paraId="6EC78F39" w14:textId="27EC8437" w:rsidR="00B95B00" w:rsidRDefault="00B95B00" w:rsidP="00B95B00">
      <w:r>
        <w:t>ocena – …</w:t>
      </w:r>
    </w:p>
    <w:p w14:paraId="5E7C2A63" w14:textId="4BB4B66F" w:rsidR="005101BC" w:rsidRDefault="005101BC" w:rsidP="00B95B00">
      <w:r>
        <w:t>uzasadnienie – …</w:t>
      </w:r>
    </w:p>
    <w:p w14:paraId="09E95468" w14:textId="77777777" w:rsidR="005101BC" w:rsidRPr="00B95B00" w:rsidRDefault="005101BC" w:rsidP="00870D27">
      <w:pPr>
        <w:spacing w:line="288" w:lineRule="auto"/>
        <w:rPr>
          <w:sz w:val="20"/>
        </w:rPr>
      </w:pPr>
    </w:p>
    <w:p w14:paraId="524FE2F7" w14:textId="4B111BDC" w:rsidR="005101BC" w:rsidRDefault="005101BC" w:rsidP="00870D27">
      <w:pPr>
        <w:spacing w:line="288" w:lineRule="auto"/>
        <w:jc w:val="left"/>
      </w:pPr>
      <w:r>
        <w:rPr>
          <w:rFonts w:eastAsia="Times New Roman"/>
          <w:lang w:eastAsia="pl-PL"/>
        </w:rPr>
        <w:t xml:space="preserve">  2. </w:t>
      </w:r>
      <w:r>
        <w:t>Anna może samodzielnie rozporządzać zapisanymi jej w testamencie środkami finansowymi i kupić mieszkanie.</w:t>
      </w:r>
    </w:p>
    <w:p w14:paraId="008157BB" w14:textId="77777777" w:rsidR="00B95B00" w:rsidRPr="00B95B00" w:rsidRDefault="00B95B00" w:rsidP="00B95B00">
      <w:pPr>
        <w:rPr>
          <w:sz w:val="12"/>
        </w:rPr>
      </w:pPr>
    </w:p>
    <w:p w14:paraId="54D6D5A6" w14:textId="167E25EB" w:rsidR="00B95B00" w:rsidRDefault="00B95B00" w:rsidP="00B95B00">
      <w:r>
        <w:t>ocena – …</w:t>
      </w:r>
    </w:p>
    <w:p w14:paraId="469AD808" w14:textId="21BE533F" w:rsidR="005101BC" w:rsidRDefault="005101BC" w:rsidP="00870D27">
      <w:pPr>
        <w:spacing w:line="288" w:lineRule="auto"/>
      </w:pPr>
      <w:r>
        <w:t>uzasadnienie – …</w:t>
      </w:r>
    </w:p>
    <w:p w14:paraId="6A669D63" w14:textId="77777777" w:rsidR="005101BC" w:rsidRDefault="005101BC" w:rsidP="00870D27">
      <w:pPr>
        <w:spacing w:line="288" w:lineRule="auto"/>
        <w:jc w:val="left"/>
      </w:pPr>
    </w:p>
    <w:p w14:paraId="77110076" w14:textId="150B225A" w:rsidR="005101BC" w:rsidRDefault="005101BC" w:rsidP="00870D27">
      <w:pPr>
        <w:spacing w:line="288" w:lineRule="auto"/>
        <w:jc w:val="left"/>
      </w:pPr>
      <w:r>
        <w:t xml:space="preserve">  Art. 8. § 1. Każdy człowiek od chwili urodzenia ma zdolność prawną.</w:t>
      </w:r>
    </w:p>
    <w:p w14:paraId="0D908B64" w14:textId="0113E14F" w:rsidR="005101BC" w:rsidRDefault="005101BC" w:rsidP="00870D27">
      <w:pPr>
        <w:spacing w:line="288" w:lineRule="auto"/>
        <w:jc w:val="left"/>
      </w:pPr>
      <w:r>
        <w:t xml:space="preserve">  Art. 10. § 1. Pełnoletnim jest, kto ukończył lat osiemnaście.</w:t>
      </w:r>
    </w:p>
    <w:p w14:paraId="23F6F380" w14:textId="72B7237D" w:rsidR="005101BC" w:rsidRPr="00101998" w:rsidRDefault="005101BC" w:rsidP="00870D27">
      <w:pPr>
        <w:spacing w:line="288" w:lineRule="auto"/>
        <w:jc w:val="left"/>
        <w:rPr>
          <w:spacing w:val="-2"/>
        </w:rPr>
      </w:pPr>
      <w:r>
        <w:rPr>
          <w:spacing w:val="-2"/>
        </w:rPr>
        <w:t xml:space="preserve">  </w:t>
      </w:r>
      <w:r w:rsidRPr="00101998">
        <w:rPr>
          <w:spacing w:val="-2"/>
        </w:rPr>
        <w:t xml:space="preserve">Art. 11. Pełną zdolność do czynności prawnych nabywa się z chwilą uzyskania </w:t>
      </w:r>
      <w:proofErr w:type="spellStart"/>
      <w:r w:rsidRPr="00101998">
        <w:rPr>
          <w:spacing w:val="-2"/>
        </w:rPr>
        <w:t>pełnoletn</w:t>
      </w:r>
      <w:proofErr w:type="spellEnd"/>
      <w:r w:rsidRPr="00101998">
        <w:rPr>
          <w:spacing w:val="-2"/>
        </w:rPr>
        <w:t>[i]ości.</w:t>
      </w:r>
    </w:p>
    <w:p w14:paraId="53E8309E" w14:textId="5CBE78D8" w:rsidR="005101BC" w:rsidRDefault="005101BC" w:rsidP="00870D27">
      <w:pPr>
        <w:spacing w:line="288" w:lineRule="auto"/>
        <w:jc w:val="left"/>
      </w:pPr>
      <w:r>
        <w:t xml:space="preserve">  Art. 12. Nie mają zdolności do czynności prawnych osoby, które nie ukończyły lat trzynastu, oraz osoby ubezwłasnowolnione całkowicie.</w:t>
      </w:r>
    </w:p>
    <w:p w14:paraId="76F21139" w14:textId="59019157" w:rsidR="002D569E" w:rsidRPr="00E32E5C" w:rsidRDefault="002D569E" w:rsidP="00870D27">
      <w:pPr>
        <w:spacing w:line="288" w:lineRule="auto"/>
        <w:rPr>
          <w:b/>
        </w:rPr>
      </w:pPr>
    </w:p>
    <w:p w14:paraId="3F8BAE2B" w14:textId="2D6FF01B" w:rsidR="002D569E" w:rsidRPr="004B61CD" w:rsidRDefault="004B61CD" w:rsidP="00870D27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2D569E" w:rsidRPr="004B61CD">
        <w:rPr>
          <w:rFonts w:eastAsia="Times New Roman"/>
          <w:lang w:eastAsia="pl-PL"/>
        </w:rPr>
        <w:t>Zadanie 1</w:t>
      </w:r>
      <w:r w:rsidR="00EF2030" w:rsidRPr="004B61CD">
        <w:rPr>
          <w:rFonts w:eastAsia="Times New Roman"/>
          <w:lang w:eastAsia="pl-PL"/>
        </w:rPr>
        <w:t>4</w:t>
      </w:r>
      <w:r w:rsidR="002D569E" w:rsidRPr="004B61CD">
        <w:rPr>
          <w:rFonts w:eastAsia="Times New Roman"/>
          <w:lang w:eastAsia="pl-PL"/>
        </w:rPr>
        <w:t>.2. (0–1)</w:t>
      </w:r>
    </w:p>
    <w:p w14:paraId="6CA58834" w14:textId="4D61AE6A" w:rsidR="002D569E" w:rsidRPr="004B61CD" w:rsidRDefault="004B61CD" w:rsidP="00870D27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2D569E" w:rsidRPr="004B61CD">
        <w:rPr>
          <w:rFonts w:eastAsia="Times New Roman"/>
          <w:lang w:eastAsia="pl-PL"/>
        </w:rPr>
        <w:t>Podaj nazwę kodeksu, z którego pochodzą przytoczone przepisy prawne.</w:t>
      </w:r>
    </w:p>
    <w:p w14:paraId="64B5E8D4" w14:textId="0994A799" w:rsidR="00275E80" w:rsidRDefault="00275E80" w:rsidP="00870D27">
      <w:pPr>
        <w:spacing w:line="288" w:lineRule="auto"/>
      </w:pPr>
    </w:p>
    <w:p w14:paraId="26EE598C" w14:textId="1F23175B" w:rsidR="00870D27" w:rsidRDefault="00870D27" w:rsidP="00870D27">
      <w:pPr>
        <w:spacing w:line="288" w:lineRule="auto"/>
      </w:pPr>
      <w:r>
        <w:br w:type="page"/>
      </w:r>
    </w:p>
    <w:p w14:paraId="781EEEC9" w14:textId="41754C00" w:rsidR="0019770C" w:rsidRPr="0009434A" w:rsidRDefault="0019770C" w:rsidP="00870D27">
      <w:pPr>
        <w:spacing w:line="288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  </w:t>
      </w:r>
      <w:r w:rsidRPr="0009434A">
        <w:rPr>
          <w:rFonts w:eastAsia="Times New Roman"/>
          <w:lang w:eastAsia="pl-PL"/>
        </w:rPr>
        <w:t>Zadanie 1</w:t>
      </w:r>
      <w:r>
        <w:rPr>
          <w:rFonts w:eastAsia="Times New Roman"/>
          <w:lang w:eastAsia="pl-PL"/>
        </w:rPr>
        <w:t>5</w:t>
      </w:r>
      <w:r w:rsidRPr="0009434A">
        <w:rPr>
          <w:rFonts w:eastAsia="Times New Roman"/>
          <w:lang w:eastAsia="pl-PL"/>
        </w:rPr>
        <w:t>.</w:t>
      </w:r>
    </w:p>
    <w:p w14:paraId="55BB802A" w14:textId="49E19771" w:rsidR="0019770C" w:rsidRPr="0009434A" w:rsidRDefault="0019770C" w:rsidP="00870D27">
      <w:pPr>
        <w:autoSpaceDE w:val="0"/>
        <w:autoSpaceDN w:val="0"/>
        <w:adjustRightInd w:val="0"/>
        <w:spacing w:line="288" w:lineRule="auto"/>
        <w:jc w:val="left"/>
      </w:pPr>
      <w:r w:rsidRPr="0009434A">
        <w:t xml:space="preserve">  Korzystając z </w:t>
      </w:r>
      <w:r>
        <w:t xml:space="preserve">przepisów prawnych z </w:t>
      </w:r>
      <w:r w:rsidR="00FA73B0">
        <w:t xml:space="preserve">ustawy </w:t>
      </w:r>
      <w:r>
        <w:t>obowiązujące</w:t>
      </w:r>
      <w:r w:rsidR="00FA73B0">
        <w:t>j</w:t>
      </w:r>
      <w:r>
        <w:t xml:space="preserve"> w </w:t>
      </w:r>
      <w:r>
        <w:rPr>
          <w:rFonts w:eastAsia="Calibri"/>
        </w:rPr>
        <w:t>Rzeczypospolitej Polskiej</w:t>
      </w:r>
      <w:r w:rsidRPr="0009434A">
        <w:rPr>
          <w:rFonts w:eastAsia="Times New Roman"/>
          <w:lang w:eastAsia="pl-PL"/>
        </w:rPr>
        <w:t xml:space="preserve">, </w:t>
      </w:r>
      <w:r w:rsidRPr="0009434A">
        <w:t>wykonaj polecenia 1</w:t>
      </w:r>
      <w:r>
        <w:t>5</w:t>
      </w:r>
      <w:r w:rsidRPr="0009434A">
        <w:t>.1.–1</w:t>
      </w:r>
      <w:r>
        <w:t>5</w:t>
      </w:r>
      <w:r w:rsidRPr="0009434A">
        <w:t xml:space="preserve">.2. </w:t>
      </w:r>
    </w:p>
    <w:bookmarkEnd w:id="13"/>
    <w:p w14:paraId="3E50E35B" w14:textId="5D481023" w:rsidR="008B165A" w:rsidRPr="00436D2C" w:rsidRDefault="008B165A" w:rsidP="00870D27">
      <w:pPr>
        <w:spacing w:line="288" w:lineRule="auto"/>
        <w:rPr>
          <w:lang w:eastAsia="pl-PL"/>
        </w:rPr>
      </w:pPr>
    </w:p>
    <w:p w14:paraId="5427A545" w14:textId="09768A73" w:rsidR="00436D2C" w:rsidRPr="00436D2C" w:rsidRDefault="00AE255E" w:rsidP="00870D27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436D2C" w:rsidRPr="00436D2C">
        <w:rPr>
          <w:rFonts w:eastAsia="Times New Roman"/>
          <w:lang w:eastAsia="pl-PL"/>
        </w:rPr>
        <w:t>Zadanie 15.1. (0–2)</w:t>
      </w:r>
    </w:p>
    <w:p w14:paraId="0FFC23A2" w14:textId="56C7BF75" w:rsidR="00436D2C" w:rsidRPr="00436D2C" w:rsidRDefault="00AE255E" w:rsidP="00870D27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436D2C" w:rsidRPr="00436D2C">
        <w:rPr>
          <w:rFonts w:eastAsia="Times New Roman"/>
          <w:lang w:eastAsia="pl-PL"/>
        </w:rPr>
        <w:t xml:space="preserve">Rozstrzygnij, czy w podanych sytuacjach </w:t>
      </w:r>
      <w:r w:rsidR="00AA1962">
        <w:rPr>
          <w:rFonts w:eastAsia="Times New Roman"/>
          <w:lang w:eastAsia="pl-PL"/>
        </w:rPr>
        <w:t xml:space="preserve">(1–2) </w:t>
      </w:r>
      <w:r w:rsidR="00436D2C" w:rsidRPr="00436D2C">
        <w:rPr>
          <w:rFonts w:eastAsia="Times New Roman"/>
          <w:lang w:eastAsia="pl-PL"/>
        </w:rPr>
        <w:t>obywatel ma prawo dostępu do informacji publicznej.</w:t>
      </w:r>
      <w:r w:rsidR="00260639" w:rsidRPr="00260639">
        <w:rPr>
          <w:rFonts w:eastAsia="Times New Roman"/>
          <w:b/>
          <w:lang w:eastAsia="pl-PL"/>
        </w:rPr>
        <w:t xml:space="preserve"> </w:t>
      </w:r>
      <w:r w:rsidR="00260639" w:rsidRPr="00260639">
        <w:rPr>
          <w:rFonts w:eastAsia="Times New Roman"/>
          <w:lang w:eastAsia="pl-PL"/>
        </w:rPr>
        <w:t xml:space="preserve">Odpowiedzi uzasadnij, odwołując się w każdym przypadku </w:t>
      </w:r>
      <w:r w:rsidR="00436D2C" w:rsidRPr="00260639">
        <w:rPr>
          <w:rFonts w:eastAsia="Times New Roman"/>
          <w:lang w:eastAsia="pl-PL"/>
        </w:rPr>
        <w:t>do unormowania z</w:t>
      </w:r>
      <w:r w:rsidR="00071BFE" w:rsidRPr="00260639">
        <w:rPr>
          <w:rFonts w:eastAsia="Times New Roman"/>
          <w:lang w:eastAsia="pl-PL"/>
        </w:rPr>
        <w:t> </w:t>
      </w:r>
      <w:r w:rsidR="00436D2C" w:rsidRPr="00260639">
        <w:rPr>
          <w:rFonts w:eastAsia="Times New Roman"/>
          <w:lang w:eastAsia="pl-PL"/>
        </w:rPr>
        <w:t>przytoczonych przepisów prawnych.</w:t>
      </w:r>
    </w:p>
    <w:p w14:paraId="56EFAFFA" w14:textId="77777777" w:rsidR="00436D2C" w:rsidRPr="00436D2C" w:rsidRDefault="00436D2C" w:rsidP="00870D27">
      <w:pPr>
        <w:spacing w:line="288" w:lineRule="auto"/>
        <w:rPr>
          <w:rFonts w:eastAsia="Times New Roman"/>
          <w:color w:val="000000"/>
          <w:sz w:val="20"/>
          <w:lang w:eastAsia="pl-PL"/>
        </w:rPr>
      </w:pPr>
    </w:p>
    <w:p w14:paraId="443EF784" w14:textId="574CA70E" w:rsidR="00436D2C" w:rsidRPr="00436D2C" w:rsidRDefault="00436D2C" w:rsidP="00870D27">
      <w:pPr>
        <w:autoSpaceDE w:val="0"/>
        <w:autoSpaceDN w:val="0"/>
        <w:adjustRightInd w:val="0"/>
        <w:spacing w:line="288" w:lineRule="auto"/>
        <w:jc w:val="left"/>
        <w:rPr>
          <w:rFonts w:eastAsia="Times New Roman"/>
          <w:color w:val="000000"/>
          <w:lang w:eastAsia="pl-PL"/>
        </w:rPr>
      </w:pPr>
      <w:r w:rsidRPr="00436D2C">
        <w:rPr>
          <w:rFonts w:eastAsia="Times New Roman"/>
          <w:color w:val="000000"/>
          <w:lang w:eastAsia="pl-PL"/>
        </w:rPr>
        <w:t xml:space="preserve">  Sytuacja 1. Pani Janina Kowalska chce wziąć udział w posiedzeniu zarządu powiatu, na którym będzie omawiany plan rozbudowy szpitala.</w:t>
      </w:r>
    </w:p>
    <w:p w14:paraId="3EAA59CC" w14:textId="77777777" w:rsidR="00436D2C" w:rsidRPr="00436D2C" w:rsidRDefault="00436D2C" w:rsidP="00870D27">
      <w:pPr>
        <w:spacing w:line="288" w:lineRule="auto"/>
        <w:rPr>
          <w:rFonts w:eastAsia="Times New Roman"/>
          <w:color w:val="000000"/>
          <w:sz w:val="16"/>
          <w:lang w:eastAsia="pl-PL"/>
        </w:rPr>
      </w:pPr>
    </w:p>
    <w:p w14:paraId="2843AE98" w14:textId="77777777" w:rsidR="00436D2C" w:rsidRPr="00436D2C" w:rsidRDefault="00436D2C" w:rsidP="00870D27">
      <w:pPr>
        <w:spacing w:line="288" w:lineRule="auto"/>
        <w:rPr>
          <w:rFonts w:eastAsia="Times New Roman"/>
          <w:color w:val="000000"/>
          <w:lang w:eastAsia="pl-PL"/>
        </w:rPr>
      </w:pPr>
      <w:r w:rsidRPr="00436D2C">
        <w:rPr>
          <w:rFonts w:eastAsia="Times New Roman"/>
          <w:color w:val="000000"/>
          <w:lang w:eastAsia="pl-PL"/>
        </w:rPr>
        <w:t>rozstrzygnięcie – …</w:t>
      </w:r>
    </w:p>
    <w:p w14:paraId="478DBBA2" w14:textId="77777777" w:rsidR="00436D2C" w:rsidRPr="00436D2C" w:rsidRDefault="00436D2C" w:rsidP="00870D27">
      <w:pPr>
        <w:spacing w:line="288" w:lineRule="auto"/>
        <w:rPr>
          <w:rFonts w:eastAsia="Times New Roman"/>
          <w:color w:val="000000"/>
          <w:lang w:eastAsia="pl-PL"/>
        </w:rPr>
      </w:pPr>
      <w:r w:rsidRPr="00436D2C">
        <w:rPr>
          <w:rFonts w:eastAsia="Times New Roman"/>
          <w:color w:val="000000"/>
          <w:lang w:eastAsia="pl-PL"/>
        </w:rPr>
        <w:t>uzasadnienie – …</w:t>
      </w:r>
    </w:p>
    <w:p w14:paraId="23641B75" w14:textId="77777777" w:rsidR="00436D2C" w:rsidRPr="0041570A" w:rsidRDefault="00436D2C" w:rsidP="00870D27">
      <w:pPr>
        <w:autoSpaceDE w:val="0"/>
        <w:autoSpaceDN w:val="0"/>
        <w:adjustRightInd w:val="0"/>
        <w:spacing w:line="288" w:lineRule="auto"/>
        <w:jc w:val="left"/>
        <w:rPr>
          <w:rFonts w:eastAsia="Times New Roman"/>
          <w:color w:val="000000"/>
          <w:sz w:val="20"/>
          <w:u w:val="single"/>
          <w:lang w:eastAsia="pl-PL"/>
        </w:rPr>
      </w:pPr>
    </w:p>
    <w:p w14:paraId="527E16AB" w14:textId="3AECB5E8" w:rsidR="00436D2C" w:rsidRPr="00436D2C" w:rsidRDefault="00436D2C" w:rsidP="00870D27">
      <w:pPr>
        <w:autoSpaceDE w:val="0"/>
        <w:autoSpaceDN w:val="0"/>
        <w:adjustRightInd w:val="0"/>
        <w:spacing w:line="288" w:lineRule="auto"/>
        <w:jc w:val="left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</w:t>
      </w:r>
      <w:r w:rsidRPr="00436D2C">
        <w:rPr>
          <w:rFonts w:eastAsia="Times New Roman"/>
          <w:color w:val="000000"/>
          <w:lang w:eastAsia="pl-PL"/>
        </w:rPr>
        <w:t>Sytuacja 2. Pan Władysław Nowak chce zapoznać się z treścią umowy o pracę osoby zatrudnionej w urzędzie gminy na stanowisku specjalisty.</w:t>
      </w:r>
    </w:p>
    <w:p w14:paraId="4A387CAE" w14:textId="77777777" w:rsidR="00436D2C" w:rsidRPr="00436D2C" w:rsidRDefault="00436D2C" w:rsidP="00870D27">
      <w:pPr>
        <w:spacing w:line="288" w:lineRule="auto"/>
        <w:rPr>
          <w:rFonts w:eastAsia="Times New Roman"/>
          <w:color w:val="000000"/>
          <w:sz w:val="16"/>
          <w:lang w:eastAsia="pl-PL"/>
        </w:rPr>
      </w:pPr>
    </w:p>
    <w:p w14:paraId="741401E3" w14:textId="77777777" w:rsidR="00436D2C" w:rsidRPr="00436D2C" w:rsidRDefault="00436D2C" w:rsidP="00870D27">
      <w:pPr>
        <w:spacing w:line="288" w:lineRule="auto"/>
        <w:rPr>
          <w:rFonts w:eastAsia="Times New Roman"/>
          <w:color w:val="000000"/>
          <w:lang w:eastAsia="pl-PL"/>
        </w:rPr>
      </w:pPr>
      <w:r w:rsidRPr="00436D2C">
        <w:rPr>
          <w:rFonts w:eastAsia="Times New Roman"/>
          <w:color w:val="000000"/>
          <w:lang w:eastAsia="pl-PL"/>
        </w:rPr>
        <w:t>rozstrzygnięcie – …</w:t>
      </w:r>
    </w:p>
    <w:p w14:paraId="3E996A22" w14:textId="77777777" w:rsidR="00436D2C" w:rsidRPr="00436D2C" w:rsidRDefault="00436D2C" w:rsidP="00870D27">
      <w:pPr>
        <w:spacing w:line="288" w:lineRule="auto"/>
        <w:rPr>
          <w:rFonts w:eastAsia="Times New Roman"/>
          <w:color w:val="000000"/>
          <w:lang w:eastAsia="pl-PL"/>
        </w:rPr>
      </w:pPr>
      <w:r w:rsidRPr="00436D2C">
        <w:rPr>
          <w:rFonts w:eastAsia="Times New Roman"/>
          <w:color w:val="000000"/>
          <w:lang w:eastAsia="pl-PL"/>
        </w:rPr>
        <w:t>uzasadnienie – …</w:t>
      </w:r>
    </w:p>
    <w:p w14:paraId="309FF43E" w14:textId="2625C85F" w:rsidR="00436D2C" w:rsidRDefault="00436D2C" w:rsidP="00870D27">
      <w:pPr>
        <w:spacing w:line="288" w:lineRule="auto"/>
        <w:rPr>
          <w:sz w:val="16"/>
          <w:lang w:eastAsia="pl-PL"/>
        </w:rPr>
      </w:pPr>
    </w:p>
    <w:p w14:paraId="1284AE05" w14:textId="77777777" w:rsidR="00436D2C" w:rsidRPr="001D62E9" w:rsidRDefault="00436D2C" w:rsidP="00870D27">
      <w:pPr>
        <w:spacing w:line="288" w:lineRule="auto"/>
        <w:rPr>
          <w:sz w:val="16"/>
          <w:lang w:eastAsia="pl-PL"/>
        </w:rPr>
      </w:pPr>
    </w:p>
    <w:p w14:paraId="49C26175" w14:textId="13556A27" w:rsidR="008B165A" w:rsidRPr="002B7982" w:rsidRDefault="00AE255E" w:rsidP="00870D27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8B165A" w:rsidRPr="002B7982">
        <w:rPr>
          <w:rFonts w:eastAsia="Times New Roman"/>
          <w:lang w:eastAsia="pl-PL"/>
        </w:rPr>
        <w:t xml:space="preserve">Art. 3.1. Prawo do informacji publicznej obejmuje uprawnienia do: </w:t>
      </w:r>
    </w:p>
    <w:p w14:paraId="4121A21E" w14:textId="50BEAF55" w:rsidR="008B165A" w:rsidRPr="002B7982" w:rsidRDefault="008B165A" w:rsidP="00870D27">
      <w:pPr>
        <w:spacing w:line="288" w:lineRule="auto"/>
        <w:jc w:val="left"/>
        <w:rPr>
          <w:rFonts w:eastAsia="Times New Roman"/>
          <w:lang w:eastAsia="pl-PL"/>
        </w:rPr>
      </w:pPr>
      <w:r w:rsidRPr="002B7982">
        <w:rPr>
          <w:rFonts w:eastAsia="Times New Roman"/>
          <w:lang w:eastAsia="pl-PL"/>
        </w:rPr>
        <w:t>1) uzyskania informacji publicznej, w tym uzyskania informacji przetworzonej w takim zakresie, w jakim jest to szczególnie istotne dla interesu publicznego;</w:t>
      </w:r>
    </w:p>
    <w:p w14:paraId="42551FDB" w14:textId="35695612" w:rsidR="008B165A" w:rsidRPr="002B7982" w:rsidRDefault="008B165A" w:rsidP="00870D27">
      <w:pPr>
        <w:spacing w:line="288" w:lineRule="auto"/>
        <w:jc w:val="left"/>
        <w:rPr>
          <w:rFonts w:eastAsia="Times New Roman"/>
          <w:lang w:eastAsia="pl-PL"/>
        </w:rPr>
      </w:pPr>
      <w:r w:rsidRPr="002B7982">
        <w:rPr>
          <w:rFonts w:eastAsia="Times New Roman"/>
          <w:lang w:eastAsia="pl-PL"/>
        </w:rPr>
        <w:t xml:space="preserve">2) wglądu do dokumentów urzędowych; </w:t>
      </w:r>
    </w:p>
    <w:p w14:paraId="56B3EEEC" w14:textId="04209A0E" w:rsidR="008B165A" w:rsidRPr="002B7982" w:rsidRDefault="008B165A" w:rsidP="00870D27">
      <w:pPr>
        <w:spacing w:line="288" w:lineRule="auto"/>
        <w:jc w:val="left"/>
        <w:rPr>
          <w:rFonts w:eastAsia="Times New Roman"/>
          <w:lang w:eastAsia="pl-PL"/>
        </w:rPr>
      </w:pPr>
      <w:r w:rsidRPr="002B7982">
        <w:rPr>
          <w:rFonts w:eastAsia="Times New Roman"/>
          <w:lang w:eastAsia="pl-PL"/>
        </w:rPr>
        <w:t>3) dostępu do posiedzeń kolegialnych organów władzy publicznej pochodzących z powszechnych wyborów.</w:t>
      </w:r>
      <w:r>
        <w:rPr>
          <w:rFonts w:eastAsia="Times New Roman"/>
          <w:lang w:eastAsia="pl-PL"/>
        </w:rPr>
        <w:t xml:space="preserve"> </w:t>
      </w:r>
    </w:p>
    <w:p w14:paraId="4FE1AFD2" w14:textId="05C7D309" w:rsidR="008B165A" w:rsidRPr="002B7982" w:rsidRDefault="00AE255E" w:rsidP="00870D27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8B165A" w:rsidRPr="002B7982">
        <w:rPr>
          <w:rFonts w:eastAsia="Times New Roman"/>
          <w:lang w:eastAsia="pl-PL"/>
        </w:rPr>
        <w:t>Art. 5.2. Prawo do informacji publicznej podlega ograniczeniu ze względu na prywatność osoby fizycznej lub tajemnicę przedsiębiorcy. Ograniczenie to nie dotyczy informacji o</w:t>
      </w:r>
      <w:r w:rsidR="00EF2030">
        <w:rPr>
          <w:rFonts w:eastAsia="Times New Roman"/>
          <w:lang w:eastAsia="pl-PL"/>
        </w:rPr>
        <w:t> </w:t>
      </w:r>
      <w:r w:rsidR="008B165A" w:rsidRPr="002B7982">
        <w:rPr>
          <w:rFonts w:eastAsia="Times New Roman"/>
          <w:lang w:eastAsia="pl-PL"/>
        </w:rPr>
        <w:t>osobach pełniących funkcje publiczne</w:t>
      </w:r>
      <w:r w:rsidR="00316863">
        <w:rPr>
          <w:rFonts w:eastAsia="Times New Roman"/>
          <w:lang w:eastAsia="pl-PL"/>
        </w:rPr>
        <w:t xml:space="preserve"> […].</w:t>
      </w:r>
    </w:p>
    <w:p w14:paraId="32F2AB90" w14:textId="1B19F7D1" w:rsidR="008B165A" w:rsidRDefault="008B165A" w:rsidP="00870D27">
      <w:pPr>
        <w:spacing w:line="288" w:lineRule="auto"/>
        <w:jc w:val="left"/>
        <w:rPr>
          <w:rFonts w:eastAsia="Times New Roman"/>
          <w:lang w:eastAsia="pl-PL"/>
        </w:rPr>
      </w:pPr>
    </w:p>
    <w:p w14:paraId="59C4D736" w14:textId="5830F795" w:rsidR="00AE255E" w:rsidRPr="00432F23" w:rsidRDefault="00AE255E" w:rsidP="00870D27">
      <w:pPr>
        <w:spacing w:line="288" w:lineRule="auto"/>
      </w:pPr>
      <w:r>
        <w:t xml:space="preserve">  </w:t>
      </w:r>
      <w:r w:rsidRPr="00432F23">
        <w:t xml:space="preserve">Zadanie </w:t>
      </w:r>
      <w:r>
        <w:t>15</w:t>
      </w:r>
      <w:r w:rsidRPr="00432F23">
        <w:t>.</w:t>
      </w:r>
      <w:r>
        <w:t>2</w:t>
      </w:r>
      <w:r w:rsidRPr="00432F23">
        <w:t>. (0–1)</w:t>
      </w:r>
    </w:p>
    <w:p w14:paraId="6F810D47" w14:textId="77777777" w:rsidR="00AE255E" w:rsidRPr="00432F23" w:rsidRDefault="00AE255E" w:rsidP="00870D27">
      <w:pPr>
        <w:spacing w:line="288" w:lineRule="auto"/>
      </w:pPr>
      <w:r w:rsidRPr="00432F23">
        <w:t xml:space="preserve">  Wypisz poprawne dokończenie zdania. Odpowiedź wybierz spośród podanych A–D.</w:t>
      </w:r>
    </w:p>
    <w:p w14:paraId="7ACF2F41" w14:textId="77777777" w:rsidR="008B165A" w:rsidRPr="00AE255E" w:rsidRDefault="008B165A" w:rsidP="00870D27">
      <w:pPr>
        <w:autoSpaceDE w:val="0"/>
        <w:autoSpaceDN w:val="0"/>
        <w:adjustRightInd w:val="0"/>
        <w:spacing w:line="288" w:lineRule="auto"/>
        <w:rPr>
          <w:rFonts w:eastAsia="Times New Roman"/>
          <w:b/>
          <w:bCs/>
          <w:sz w:val="16"/>
          <w:lang w:eastAsia="pl-PL"/>
        </w:rPr>
      </w:pPr>
    </w:p>
    <w:p w14:paraId="7954D4DC" w14:textId="4B2EFA7D" w:rsidR="008B165A" w:rsidRPr="00AE255E" w:rsidRDefault="00AE255E" w:rsidP="00870D27">
      <w:pPr>
        <w:autoSpaceDE w:val="0"/>
        <w:autoSpaceDN w:val="0"/>
        <w:adjustRightInd w:val="0"/>
        <w:spacing w:line="288" w:lineRule="auto"/>
        <w:jc w:val="left"/>
        <w:rPr>
          <w:rFonts w:eastAsia="Times New Roman"/>
          <w:lang w:eastAsia="pl-PL"/>
        </w:rPr>
      </w:pPr>
      <w:r w:rsidRPr="00AE255E">
        <w:rPr>
          <w:rFonts w:eastAsia="Times New Roman"/>
          <w:lang w:eastAsia="pl-PL"/>
        </w:rPr>
        <w:t xml:space="preserve">  </w:t>
      </w:r>
      <w:r w:rsidR="008B165A" w:rsidRPr="00AE255E">
        <w:rPr>
          <w:rFonts w:eastAsia="Times New Roman"/>
          <w:lang w:eastAsia="pl-PL"/>
        </w:rPr>
        <w:t>Prawo określone w przytoczonych przepisach prawnych – zgodnie z Konstytucją RP – mieści się w katalogu praw</w:t>
      </w:r>
    </w:p>
    <w:p w14:paraId="5B630403" w14:textId="77777777" w:rsidR="008B165A" w:rsidRPr="00AE255E" w:rsidRDefault="008B165A" w:rsidP="00870D27">
      <w:pPr>
        <w:autoSpaceDE w:val="0"/>
        <w:autoSpaceDN w:val="0"/>
        <w:adjustRightInd w:val="0"/>
        <w:spacing w:line="288" w:lineRule="auto"/>
        <w:jc w:val="left"/>
        <w:rPr>
          <w:rFonts w:eastAsia="Times New Roman"/>
          <w:lang w:eastAsia="pl-PL"/>
        </w:rPr>
      </w:pPr>
      <w:r w:rsidRPr="00AE255E">
        <w:rPr>
          <w:rFonts w:eastAsia="Times New Roman"/>
          <w:bCs/>
          <w:lang w:eastAsia="pl-PL"/>
        </w:rPr>
        <w:t>A. osobistych</w:t>
      </w:r>
      <w:r w:rsidRPr="00AE255E">
        <w:rPr>
          <w:rFonts w:eastAsia="Times New Roman"/>
          <w:lang w:eastAsia="pl-PL"/>
        </w:rPr>
        <w:t>.</w:t>
      </w:r>
    </w:p>
    <w:p w14:paraId="009DCC66" w14:textId="6F906987" w:rsidR="008B165A" w:rsidRPr="00AE255E" w:rsidRDefault="008B165A" w:rsidP="00870D27">
      <w:pPr>
        <w:autoSpaceDE w:val="0"/>
        <w:autoSpaceDN w:val="0"/>
        <w:adjustRightInd w:val="0"/>
        <w:spacing w:line="288" w:lineRule="auto"/>
        <w:jc w:val="left"/>
        <w:rPr>
          <w:rFonts w:eastAsia="Times New Roman"/>
          <w:lang w:eastAsia="pl-PL"/>
        </w:rPr>
      </w:pPr>
      <w:r w:rsidRPr="00AE255E">
        <w:rPr>
          <w:rFonts w:eastAsia="Times New Roman"/>
          <w:bCs/>
          <w:lang w:eastAsia="pl-PL"/>
        </w:rPr>
        <w:t xml:space="preserve">B. </w:t>
      </w:r>
      <w:r w:rsidRPr="00AE255E">
        <w:rPr>
          <w:rFonts w:eastAsia="Times New Roman"/>
          <w:lang w:eastAsia="pl-PL"/>
        </w:rPr>
        <w:t>kulturalnych.</w:t>
      </w:r>
    </w:p>
    <w:p w14:paraId="40B70859" w14:textId="77777777" w:rsidR="008B165A" w:rsidRPr="00AE255E" w:rsidRDefault="008B165A" w:rsidP="00870D27">
      <w:pPr>
        <w:autoSpaceDE w:val="0"/>
        <w:autoSpaceDN w:val="0"/>
        <w:adjustRightInd w:val="0"/>
        <w:spacing w:line="288" w:lineRule="auto"/>
        <w:jc w:val="left"/>
        <w:rPr>
          <w:rFonts w:eastAsia="Times New Roman"/>
          <w:lang w:eastAsia="pl-PL"/>
        </w:rPr>
      </w:pPr>
      <w:r w:rsidRPr="00AE255E">
        <w:rPr>
          <w:rFonts w:eastAsia="Times New Roman"/>
          <w:bCs/>
          <w:lang w:eastAsia="pl-PL"/>
        </w:rPr>
        <w:t>C. politycznych</w:t>
      </w:r>
      <w:r w:rsidRPr="00AE255E">
        <w:rPr>
          <w:rFonts w:eastAsia="Times New Roman"/>
          <w:lang w:eastAsia="pl-PL"/>
        </w:rPr>
        <w:t>.</w:t>
      </w:r>
    </w:p>
    <w:p w14:paraId="5D3F83EB" w14:textId="03AD9C67" w:rsidR="00EF2030" w:rsidRPr="00AE255E" w:rsidRDefault="008B165A" w:rsidP="00870D2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left"/>
        <w:rPr>
          <w:rFonts w:eastAsia="Times New Roman"/>
          <w:lang w:eastAsia="pl-PL"/>
        </w:rPr>
      </w:pPr>
      <w:r w:rsidRPr="00AE255E">
        <w:rPr>
          <w:rFonts w:eastAsia="Times New Roman"/>
          <w:bCs/>
          <w:lang w:eastAsia="pl-PL"/>
        </w:rPr>
        <w:t xml:space="preserve">D. </w:t>
      </w:r>
      <w:r w:rsidRPr="00AE255E">
        <w:rPr>
          <w:rFonts w:eastAsia="Times New Roman"/>
          <w:lang w:eastAsia="pl-PL"/>
        </w:rPr>
        <w:t>ekonomicznych.</w:t>
      </w:r>
    </w:p>
    <w:p w14:paraId="3655D005" w14:textId="26CF9E60" w:rsidR="00AE255E" w:rsidRDefault="00AE255E" w:rsidP="00D20EF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left"/>
        <w:rPr>
          <w:rFonts w:eastAsia="Times New Roman"/>
          <w:lang w:eastAsia="pl-PL"/>
        </w:rPr>
      </w:pPr>
    </w:p>
    <w:p w14:paraId="05FB92AF" w14:textId="5A38F097" w:rsidR="00870D27" w:rsidRDefault="00870D27" w:rsidP="00D20EF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br w:type="page"/>
      </w:r>
    </w:p>
    <w:p w14:paraId="47BFF599" w14:textId="2CC9259F" w:rsidR="00AE255E" w:rsidRPr="00AE255E" w:rsidRDefault="00AE255E" w:rsidP="00FD7DF8">
      <w:pPr>
        <w:spacing w:line="288" w:lineRule="auto"/>
        <w:jc w:val="left"/>
        <w:rPr>
          <w:rFonts w:eastAsia="Times New Roman"/>
          <w:lang w:eastAsia="pl-PL"/>
        </w:rPr>
      </w:pPr>
      <w:r w:rsidRPr="00AE255E">
        <w:rPr>
          <w:rFonts w:eastAsia="Times New Roman"/>
          <w:lang w:eastAsia="pl-PL"/>
        </w:rPr>
        <w:lastRenderedPageBreak/>
        <w:t xml:space="preserve">  Zadanie 16.</w:t>
      </w:r>
    </w:p>
    <w:p w14:paraId="1CFFC2C6" w14:textId="22413142" w:rsidR="00AE255E" w:rsidRPr="00AE255E" w:rsidRDefault="00AE255E" w:rsidP="00FD7DF8">
      <w:pPr>
        <w:spacing w:line="288" w:lineRule="auto"/>
        <w:jc w:val="left"/>
      </w:pPr>
      <w:r w:rsidRPr="00AE255E">
        <w:t xml:space="preserve">  Korzystając z fragmentu książki pt. </w:t>
      </w:r>
      <w:r w:rsidRPr="00AE255E">
        <w:rPr>
          <w:noProof/>
        </w:rPr>
        <w:t>„</w:t>
      </w:r>
      <w:r w:rsidRPr="00AE255E">
        <w:rPr>
          <w:iCs/>
        </w:rPr>
        <w:t>Międzynarodowe operacje pokojowe i stabilizacyjne w</w:t>
      </w:r>
      <w:r>
        <w:rPr>
          <w:iCs/>
        </w:rPr>
        <w:t> </w:t>
      </w:r>
      <w:r w:rsidRPr="00AE255E">
        <w:rPr>
          <w:iCs/>
        </w:rPr>
        <w:t>polskiej polityce bezpieczeństwa w XX i XXI wieku</w:t>
      </w:r>
      <w:r>
        <w:rPr>
          <w:iCs/>
        </w:rPr>
        <w:t>”</w:t>
      </w:r>
      <w:r w:rsidRPr="00AE255E">
        <w:rPr>
          <w:color w:val="000000"/>
        </w:rPr>
        <w:t xml:space="preserve"> pod redakcją </w:t>
      </w:r>
      <w:r w:rsidRPr="00AE255E">
        <w:rPr>
          <w:iCs/>
        </w:rPr>
        <w:t xml:space="preserve">D.S. </w:t>
      </w:r>
      <w:proofErr w:type="spellStart"/>
      <w:r w:rsidRPr="00AE255E">
        <w:rPr>
          <w:iCs/>
        </w:rPr>
        <w:t>Kozerawski</w:t>
      </w:r>
      <w:r w:rsidRPr="00AE255E">
        <w:rPr>
          <w:rFonts w:eastAsia="Times New Roman"/>
          <w:lang w:eastAsia="pl-PL"/>
        </w:rPr>
        <w:t>ego</w:t>
      </w:r>
      <w:proofErr w:type="spellEnd"/>
      <w:r w:rsidRPr="00AE255E">
        <w:rPr>
          <w:rFonts w:eastAsia="Times New Roman"/>
          <w:lang w:eastAsia="pl-PL"/>
        </w:rPr>
        <w:t>,</w:t>
      </w:r>
      <w:r>
        <w:rPr>
          <w:rFonts w:eastAsia="Times New Roman"/>
          <w:lang w:eastAsia="pl-PL"/>
        </w:rPr>
        <w:t xml:space="preserve"> </w:t>
      </w:r>
      <w:r w:rsidRPr="00AE255E">
        <w:t>wykonaj polecenia 1</w:t>
      </w:r>
      <w:r>
        <w:t>6</w:t>
      </w:r>
      <w:r w:rsidRPr="00AE255E">
        <w:t>.1.–1</w:t>
      </w:r>
      <w:r>
        <w:t>6</w:t>
      </w:r>
      <w:r w:rsidRPr="00AE255E">
        <w:t>.</w:t>
      </w:r>
      <w:r w:rsidR="00870D27">
        <w:t>3</w:t>
      </w:r>
      <w:r w:rsidRPr="00AE255E">
        <w:t xml:space="preserve">. </w:t>
      </w:r>
    </w:p>
    <w:p w14:paraId="49455D05" w14:textId="5877A981" w:rsidR="00AE255E" w:rsidRDefault="00AE255E" w:rsidP="00FD7DF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left"/>
        <w:rPr>
          <w:rFonts w:eastAsia="Times New Roman"/>
          <w:lang w:eastAsia="pl-PL"/>
        </w:rPr>
      </w:pPr>
    </w:p>
    <w:p w14:paraId="1F56B844" w14:textId="77777777" w:rsidR="00D20EFA" w:rsidRPr="003C65D2" w:rsidRDefault="00D20EFA" w:rsidP="00FD7DF8">
      <w:pPr>
        <w:spacing w:line="288" w:lineRule="auto"/>
        <w:jc w:val="left"/>
      </w:pPr>
      <w:r>
        <w:t xml:space="preserve">  </w:t>
      </w:r>
      <w:r w:rsidRPr="003C65D2">
        <w:t>Zadanie 1</w:t>
      </w:r>
      <w:r>
        <w:t>6</w:t>
      </w:r>
      <w:r w:rsidRPr="003C65D2">
        <w:t>.1. (0–1)</w:t>
      </w:r>
    </w:p>
    <w:p w14:paraId="5CE7C1CC" w14:textId="77777777" w:rsidR="00D20EFA" w:rsidRPr="00AE255E" w:rsidRDefault="00D20EFA" w:rsidP="00FD7DF8">
      <w:pPr>
        <w:spacing w:line="288" w:lineRule="auto"/>
        <w:jc w:val="left"/>
      </w:pPr>
      <w:r>
        <w:t xml:space="preserve">  </w:t>
      </w:r>
      <w:r w:rsidRPr="00AE255E">
        <w:t>Rozstrzygnij, czy operacja wojskowa przedstawiona w tekście była formą realizacji przez NATO zadania kolektywnej obrony państw członkowskich. Odpowiedź uzasadnij.</w:t>
      </w:r>
    </w:p>
    <w:p w14:paraId="420298AF" w14:textId="77777777" w:rsidR="00D20EFA" w:rsidRPr="00BA4845" w:rsidRDefault="00D20EFA" w:rsidP="00FD7DF8">
      <w:pPr>
        <w:spacing w:line="288" w:lineRule="auto"/>
        <w:ind w:left="426" w:hanging="426"/>
        <w:jc w:val="left"/>
        <w:rPr>
          <w:rFonts w:eastAsia="Times New Roman"/>
          <w:b/>
          <w:sz w:val="16"/>
          <w:szCs w:val="12"/>
          <w:lang w:eastAsia="pl-PL"/>
        </w:rPr>
      </w:pPr>
    </w:p>
    <w:p w14:paraId="78A848CA" w14:textId="51B9A761" w:rsidR="00D20EFA" w:rsidRPr="002B7982" w:rsidRDefault="00D20EFA" w:rsidP="00FD7DF8">
      <w:pPr>
        <w:spacing w:line="288" w:lineRule="auto"/>
        <w:jc w:val="left"/>
        <w:rPr>
          <w:rFonts w:eastAsia="Times New Roman"/>
          <w:color w:val="000000"/>
          <w:lang w:eastAsia="pl-PL"/>
        </w:rPr>
      </w:pPr>
      <w:r>
        <w:rPr>
          <w:szCs w:val="24"/>
        </w:rPr>
        <w:t>r</w:t>
      </w:r>
      <w:r w:rsidRPr="003B1BCF">
        <w:rPr>
          <w:szCs w:val="24"/>
        </w:rPr>
        <w:t>ozstrzygnięcie –</w:t>
      </w:r>
      <w:r>
        <w:rPr>
          <w:rFonts w:eastAsia="Times New Roman"/>
          <w:color w:val="000000"/>
          <w:lang w:eastAsia="pl-PL"/>
        </w:rPr>
        <w:t xml:space="preserve"> </w:t>
      </w:r>
      <w:r w:rsidRPr="002B7982">
        <w:rPr>
          <w:rFonts w:eastAsia="Times New Roman"/>
          <w:color w:val="000000"/>
          <w:lang w:eastAsia="pl-PL"/>
        </w:rPr>
        <w:t>…</w:t>
      </w:r>
    </w:p>
    <w:p w14:paraId="6AFD57B4" w14:textId="7644D384" w:rsidR="00D20EFA" w:rsidRPr="003B1BCF" w:rsidRDefault="00D20EFA" w:rsidP="00FD7DF8">
      <w:pPr>
        <w:spacing w:line="288" w:lineRule="auto"/>
        <w:jc w:val="left"/>
        <w:rPr>
          <w:rFonts w:eastAsia="Times New Roman"/>
          <w:szCs w:val="24"/>
          <w:lang w:eastAsia="pl-PL"/>
        </w:rPr>
      </w:pPr>
      <w:r>
        <w:rPr>
          <w:szCs w:val="24"/>
        </w:rPr>
        <w:t>u</w:t>
      </w:r>
      <w:r w:rsidRPr="003B1BCF">
        <w:rPr>
          <w:szCs w:val="24"/>
        </w:rPr>
        <w:t>zasadnienie – …</w:t>
      </w:r>
    </w:p>
    <w:p w14:paraId="141A8B01" w14:textId="77777777" w:rsidR="00D20EFA" w:rsidRPr="00740BCB" w:rsidRDefault="00D20EFA" w:rsidP="00FD7DF8">
      <w:pPr>
        <w:spacing w:line="288" w:lineRule="auto"/>
        <w:jc w:val="left"/>
        <w:rPr>
          <w:szCs w:val="12"/>
        </w:rPr>
      </w:pPr>
    </w:p>
    <w:p w14:paraId="59536D85" w14:textId="77777777" w:rsidR="00D20EFA" w:rsidRPr="00AE255E" w:rsidRDefault="00D20EFA" w:rsidP="00FD7DF8">
      <w:pPr>
        <w:spacing w:line="288" w:lineRule="auto"/>
        <w:jc w:val="left"/>
      </w:pPr>
      <w:r>
        <w:t xml:space="preserve">  </w:t>
      </w:r>
      <w:r w:rsidRPr="003C65D2">
        <w:t>Zadanie 1</w:t>
      </w:r>
      <w:r>
        <w:t>6</w:t>
      </w:r>
      <w:r w:rsidRPr="003C65D2">
        <w:t>.2. (0–1)</w:t>
      </w:r>
    </w:p>
    <w:p w14:paraId="709D5E15" w14:textId="77777777" w:rsidR="00D20EFA" w:rsidRPr="00AE255E" w:rsidRDefault="00D20EFA" w:rsidP="00FD7DF8">
      <w:pPr>
        <w:spacing w:line="288" w:lineRule="auto"/>
        <w:jc w:val="left"/>
      </w:pPr>
      <w:r>
        <w:t xml:space="preserve">  </w:t>
      </w:r>
      <w:r w:rsidRPr="00AE255E">
        <w:t>Rozstrzygnij, czy operację wojskową NATO przedstawioną w tekście przeprowadzono na podstawie mandatu ONZ. Odpowiedź uzasadnij.</w:t>
      </w:r>
    </w:p>
    <w:p w14:paraId="602F3281" w14:textId="77777777" w:rsidR="00D20EFA" w:rsidRPr="00BA4845" w:rsidRDefault="00D20EFA" w:rsidP="00FD7DF8">
      <w:pPr>
        <w:spacing w:line="288" w:lineRule="auto"/>
        <w:ind w:left="426" w:hanging="426"/>
        <w:jc w:val="left"/>
        <w:rPr>
          <w:rFonts w:eastAsia="Times New Roman"/>
          <w:b/>
          <w:sz w:val="16"/>
          <w:szCs w:val="12"/>
          <w:lang w:eastAsia="pl-PL"/>
        </w:rPr>
      </w:pPr>
    </w:p>
    <w:p w14:paraId="0DB167D7" w14:textId="7A780CB1" w:rsidR="00D20EFA" w:rsidRPr="002B7982" w:rsidRDefault="00D20EFA" w:rsidP="00FD7DF8">
      <w:pPr>
        <w:spacing w:line="288" w:lineRule="auto"/>
        <w:jc w:val="left"/>
        <w:rPr>
          <w:rFonts w:eastAsia="Times New Roman"/>
          <w:color w:val="000000"/>
          <w:lang w:eastAsia="pl-PL"/>
        </w:rPr>
      </w:pPr>
      <w:r>
        <w:rPr>
          <w:szCs w:val="24"/>
        </w:rPr>
        <w:t>r</w:t>
      </w:r>
      <w:r w:rsidRPr="003B1BCF">
        <w:rPr>
          <w:szCs w:val="24"/>
        </w:rPr>
        <w:t xml:space="preserve">ozstrzygnięcie </w:t>
      </w:r>
      <w:r>
        <w:rPr>
          <w:rFonts w:eastAsia="Times New Roman"/>
          <w:color w:val="000000"/>
          <w:lang w:eastAsia="pl-PL"/>
        </w:rPr>
        <w:t xml:space="preserve">– </w:t>
      </w:r>
      <w:r w:rsidRPr="002B7982">
        <w:rPr>
          <w:rFonts w:eastAsia="Times New Roman"/>
          <w:color w:val="000000"/>
          <w:lang w:eastAsia="pl-PL"/>
        </w:rPr>
        <w:t>…</w:t>
      </w:r>
    </w:p>
    <w:p w14:paraId="69E968F0" w14:textId="2ABCABD0" w:rsidR="00D20EFA" w:rsidRPr="003B1BCF" w:rsidRDefault="00D20EFA" w:rsidP="00FD7DF8">
      <w:pPr>
        <w:spacing w:line="288" w:lineRule="auto"/>
        <w:jc w:val="left"/>
        <w:rPr>
          <w:rFonts w:eastAsia="Times New Roman"/>
          <w:szCs w:val="24"/>
          <w:lang w:eastAsia="pl-PL"/>
        </w:rPr>
      </w:pPr>
      <w:r>
        <w:rPr>
          <w:szCs w:val="24"/>
        </w:rPr>
        <w:t>u</w:t>
      </w:r>
      <w:r w:rsidRPr="003B1BCF">
        <w:rPr>
          <w:szCs w:val="24"/>
        </w:rPr>
        <w:t>zasadnienie – …</w:t>
      </w:r>
    </w:p>
    <w:p w14:paraId="01AE9EB9" w14:textId="77777777" w:rsidR="00D20EFA" w:rsidRDefault="00D20EFA" w:rsidP="00FD7DF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left"/>
        <w:rPr>
          <w:rFonts w:eastAsia="Times New Roman"/>
          <w:lang w:eastAsia="pl-PL"/>
        </w:rPr>
      </w:pPr>
    </w:p>
    <w:p w14:paraId="0987AD96" w14:textId="22B62F8E" w:rsidR="00CE353C" w:rsidRPr="00870D27" w:rsidRDefault="00D20EFA" w:rsidP="00FD7DF8">
      <w:pPr>
        <w:spacing w:line="288" w:lineRule="auto"/>
        <w:jc w:val="left"/>
      </w:pPr>
      <w:r w:rsidRPr="00870D27">
        <w:t xml:space="preserve">  </w:t>
      </w:r>
      <w:r w:rsidR="00CE353C" w:rsidRPr="00870D27">
        <w:t>NATO, realizując postanowienia Rady Bezpieczeństwa (rezolucja S/RES/781), rozpoczęło patrolowanie stref objętych zakazem lotów dla samolotów wojskowych (no-</w:t>
      </w:r>
      <w:proofErr w:type="spellStart"/>
      <w:r w:rsidR="00CE353C" w:rsidRPr="00870D27">
        <w:t>fly</w:t>
      </w:r>
      <w:proofErr w:type="spellEnd"/>
      <w:r w:rsidR="00CE353C" w:rsidRPr="00870D27">
        <w:t xml:space="preserve"> </w:t>
      </w:r>
      <w:proofErr w:type="spellStart"/>
      <w:r w:rsidR="00CE353C" w:rsidRPr="00870D27">
        <w:t>zones</w:t>
      </w:r>
      <w:proofErr w:type="spellEnd"/>
      <w:r w:rsidR="00CE353C" w:rsidRPr="00870D27">
        <w:t>) nad terytorium Bośni i Hercegowiny w ramach operacji „</w:t>
      </w:r>
      <w:proofErr w:type="spellStart"/>
      <w:r w:rsidR="00CE353C" w:rsidRPr="00870D27">
        <w:t>Sky</w:t>
      </w:r>
      <w:proofErr w:type="spellEnd"/>
      <w:r w:rsidR="00CE353C" w:rsidRPr="00870D27">
        <w:t xml:space="preserve"> Monitor”</w:t>
      </w:r>
      <w:r w:rsidR="0096275C" w:rsidRPr="00870D27">
        <w:t>,</w:t>
      </w:r>
      <w:r w:rsidR="00CE353C" w:rsidRPr="00870D27">
        <w:t xml:space="preserve"> będącej pierwszą operacją powietrzną NATO. </w:t>
      </w:r>
      <w:r w:rsidR="00740BCB" w:rsidRPr="00870D27">
        <w:t>O</w:t>
      </w:r>
      <w:r w:rsidR="00CE353C" w:rsidRPr="00870D27">
        <w:t>peracja ta została zastąpiona przez operację „</w:t>
      </w:r>
      <w:proofErr w:type="spellStart"/>
      <w:r w:rsidR="00CE353C" w:rsidRPr="00870D27">
        <w:t>Deny</w:t>
      </w:r>
      <w:proofErr w:type="spellEnd"/>
      <w:r w:rsidR="00CE353C" w:rsidRPr="00870D27">
        <w:t xml:space="preserve"> Flight”</w:t>
      </w:r>
      <w:r w:rsidR="00740BCB" w:rsidRPr="00870D27">
        <w:t>,</w:t>
      </w:r>
      <w:r w:rsidR="00CE353C" w:rsidRPr="00870D27">
        <w:t xml:space="preserve"> która zapewniała również bezpośrednie wsparcie powietrzne wojskom UNPROFOR (tzw. CAS – </w:t>
      </w:r>
      <w:proofErr w:type="spellStart"/>
      <w:r w:rsidR="00CE353C" w:rsidRPr="00870D27">
        <w:t>c</w:t>
      </w:r>
      <w:r w:rsidR="00AC00B8" w:rsidRPr="00870D27">
        <w:t>l</w:t>
      </w:r>
      <w:r w:rsidR="00CE353C" w:rsidRPr="00870D27">
        <w:t>ose</w:t>
      </w:r>
      <w:proofErr w:type="spellEnd"/>
      <w:r w:rsidR="00CE353C" w:rsidRPr="00870D27">
        <w:t xml:space="preserve"> </w:t>
      </w:r>
      <w:proofErr w:type="spellStart"/>
      <w:r w:rsidR="00CE353C" w:rsidRPr="00870D27">
        <w:t>air</w:t>
      </w:r>
      <w:proofErr w:type="spellEnd"/>
      <w:r w:rsidR="00CE353C" w:rsidRPr="00870D27">
        <w:t xml:space="preserve"> </w:t>
      </w:r>
      <w:proofErr w:type="spellStart"/>
      <w:r w:rsidR="00CE353C" w:rsidRPr="00870D27">
        <w:t>support</w:t>
      </w:r>
      <w:proofErr w:type="spellEnd"/>
      <w:r w:rsidR="00CE353C" w:rsidRPr="00870D27">
        <w:t>) oraz pozwalała na użycie siły w</w:t>
      </w:r>
      <w:r w:rsidR="0002737B" w:rsidRPr="00870D27">
        <w:t xml:space="preserve"> </w:t>
      </w:r>
      <w:r w:rsidR="00CE353C" w:rsidRPr="00870D27">
        <w:t>przypadku naruszenia zakazu.</w:t>
      </w:r>
      <w:r w:rsidR="00740BCB" w:rsidRPr="00870D27">
        <w:t xml:space="preserve"> [W</w:t>
      </w:r>
      <w:r w:rsidR="0011597C" w:rsidRPr="00870D27">
        <w:t> </w:t>
      </w:r>
      <w:r w:rsidR="00740BCB" w:rsidRPr="00870D27">
        <w:t xml:space="preserve">następnym roku] doszło do pierwszej bezpośredniej akcji bojowej Sojuszu – natowskie </w:t>
      </w:r>
      <w:r w:rsidR="00740BCB" w:rsidRPr="00870D27">
        <w:br/>
        <w:t xml:space="preserve">F-16 zestrzeliły cztery samoloty szturmowo-treningowe Super </w:t>
      </w:r>
      <w:proofErr w:type="spellStart"/>
      <w:r w:rsidR="00740BCB" w:rsidRPr="00870D27">
        <w:t>Galeb</w:t>
      </w:r>
      <w:proofErr w:type="spellEnd"/>
      <w:r w:rsidR="00740BCB" w:rsidRPr="00870D27">
        <w:t xml:space="preserve">, które wtargnęły do strefy objętej zakazem lotów. </w:t>
      </w:r>
    </w:p>
    <w:p w14:paraId="45FAF907" w14:textId="3C6E50FA" w:rsidR="00CE353C" w:rsidRDefault="00CE353C" w:rsidP="00FD7DF8">
      <w:pPr>
        <w:spacing w:line="288" w:lineRule="auto"/>
        <w:rPr>
          <w:rFonts w:eastAsia="Times New Roman"/>
          <w:szCs w:val="24"/>
          <w:lang w:eastAsia="pl-PL"/>
        </w:rPr>
      </w:pPr>
    </w:p>
    <w:p w14:paraId="7B945701" w14:textId="4B903EB7" w:rsidR="00D20EFA" w:rsidRPr="007C220E" w:rsidRDefault="00D20EFA" w:rsidP="00FD7DF8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7C220E">
        <w:rPr>
          <w:rFonts w:eastAsia="Times New Roman"/>
          <w:lang w:eastAsia="pl-PL"/>
        </w:rPr>
        <w:t xml:space="preserve">Zadanie </w:t>
      </w:r>
      <w:r>
        <w:rPr>
          <w:rFonts w:eastAsia="Times New Roman"/>
          <w:lang w:eastAsia="pl-PL"/>
        </w:rPr>
        <w:t>16.3</w:t>
      </w:r>
      <w:r w:rsidRPr="007C220E">
        <w:rPr>
          <w:rFonts w:eastAsia="Times New Roman"/>
          <w:lang w:eastAsia="pl-PL"/>
        </w:rPr>
        <w:t>. (0–1)</w:t>
      </w:r>
    </w:p>
    <w:p w14:paraId="04DAC2C5" w14:textId="77777777" w:rsidR="00D20EFA" w:rsidRDefault="00D20EFA" w:rsidP="00FD7DF8">
      <w:pPr>
        <w:spacing w:line="288" w:lineRule="auto"/>
        <w:jc w:val="left"/>
      </w:pPr>
      <w:r w:rsidRPr="007C220E">
        <w:rPr>
          <w:rFonts w:eastAsia="Times New Roman"/>
          <w:lang w:eastAsia="pl-PL"/>
        </w:rPr>
        <w:t xml:space="preserve">  </w:t>
      </w:r>
      <w:r>
        <w:rPr>
          <w:rFonts w:eastAsia="Times New Roman"/>
          <w:lang w:eastAsia="pl-PL"/>
        </w:rPr>
        <w:t>O</w:t>
      </w:r>
      <w:r w:rsidRPr="007C220E">
        <w:t>ceń prawdziwość podanych stwierdzeń (1–2). Wypisz P, jeśli stwierdzenie jest prawdziwe, albo F – jeśli jest fałszywe.</w:t>
      </w:r>
    </w:p>
    <w:p w14:paraId="576EA75A" w14:textId="77777777" w:rsidR="00D20EFA" w:rsidRPr="00C04318" w:rsidRDefault="00D20EFA" w:rsidP="00FD7DF8">
      <w:pPr>
        <w:spacing w:line="288" w:lineRule="auto"/>
        <w:jc w:val="left"/>
        <w:rPr>
          <w:sz w:val="14"/>
        </w:rPr>
      </w:pPr>
    </w:p>
    <w:p w14:paraId="4B1712D8" w14:textId="764E9E8B" w:rsidR="00D20EFA" w:rsidRDefault="00D20EFA" w:rsidP="00FD7DF8">
      <w:pPr>
        <w:spacing w:line="288" w:lineRule="auto"/>
        <w:jc w:val="left"/>
      </w:pPr>
      <w:r w:rsidRPr="000A12EC">
        <w:rPr>
          <w:rFonts w:eastAsia="Times New Roman"/>
          <w:lang w:eastAsia="pl-PL"/>
        </w:rPr>
        <w:t xml:space="preserve">  1. </w:t>
      </w:r>
      <w:r w:rsidRPr="003B1BCF">
        <w:rPr>
          <w:rFonts w:eastAsia="Times New Roman"/>
          <w:lang w:eastAsia="pl-PL"/>
        </w:rPr>
        <w:t>Konflikt i operacja wojskowa przedstawione w tekście miał</w:t>
      </w:r>
      <w:r>
        <w:rPr>
          <w:rFonts w:eastAsia="Times New Roman"/>
          <w:lang w:eastAsia="pl-PL"/>
        </w:rPr>
        <w:t>y</w:t>
      </w:r>
      <w:r w:rsidRPr="003B1BCF">
        <w:rPr>
          <w:rFonts w:eastAsia="Times New Roman"/>
          <w:lang w:eastAsia="pl-PL"/>
        </w:rPr>
        <w:t xml:space="preserve"> miejsce na początku XXI wieku.</w:t>
      </w:r>
    </w:p>
    <w:p w14:paraId="6F2565D4" w14:textId="04E10613" w:rsidR="00D20EFA" w:rsidRPr="00740BCB" w:rsidRDefault="00D20EFA" w:rsidP="00FD7DF8">
      <w:pPr>
        <w:widowControl w:val="0"/>
        <w:spacing w:before="20" w:after="20" w:line="288" w:lineRule="auto"/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lang w:eastAsia="pl-PL"/>
        </w:rPr>
        <w:t xml:space="preserve">  2. </w:t>
      </w:r>
      <w:r w:rsidRPr="003B1BCF">
        <w:rPr>
          <w:rFonts w:eastAsia="Times New Roman"/>
          <w:lang w:eastAsia="pl-PL"/>
        </w:rPr>
        <w:t xml:space="preserve">Skutkiem konfliktu opisanego w tekście </w:t>
      </w:r>
      <w:r>
        <w:rPr>
          <w:rFonts w:eastAsia="Times New Roman"/>
          <w:lang w:eastAsia="pl-PL"/>
        </w:rPr>
        <w:t>b</w:t>
      </w:r>
      <w:r w:rsidRPr="003B1BCF">
        <w:rPr>
          <w:rFonts w:eastAsia="Times New Roman"/>
          <w:lang w:eastAsia="pl-PL"/>
        </w:rPr>
        <w:t>ył</w:t>
      </w:r>
      <w:r>
        <w:rPr>
          <w:rFonts w:eastAsia="Times New Roman"/>
          <w:lang w:eastAsia="pl-PL"/>
        </w:rPr>
        <w:t xml:space="preserve"> rozpad</w:t>
      </w:r>
      <w:r w:rsidRPr="003B1BCF">
        <w:rPr>
          <w:rFonts w:eastAsia="Times New Roman"/>
          <w:lang w:eastAsia="pl-PL"/>
        </w:rPr>
        <w:t xml:space="preserve"> Bośni i</w:t>
      </w:r>
      <w:r>
        <w:rPr>
          <w:rFonts w:eastAsia="Times New Roman"/>
          <w:lang w:eastAsia="pl-PL"/>
        </w:rPr>
        <w:t> </w:t>
      </w:r>
      <w:r w:rsidRPr="003B1BCF">
        <w:rPr>
          <w:rFonts w:eastAsia="Times New Roman"/>
          <w:lang w:eastAsia="pl-PL"/>
        </w:rPr>
        <w:t>Hercegowiny</w:t>
      </w:r>
      <w:r>
        <w:rPr>
          <w:rFonts w:eastAsia="Times New Roman"/>
          <w:lang w:eastAsia="pl-PL"/>
        </w:rPr>
        <w:t xml:space="preserve"> – likwidacja tego państwa</w:t>
      </w:r>
      <w:r w:rsidRPr="003B1BCF">
        <w:rPr>
          <w:rFonts w:eastAsia="Times New Roman"/>
          <w:lang w:eastAsia="pl-PL"/>
        </w:rPr>
        <w:t>.</w:t>
      </w:r>
    </w:p>
    <w:p w14:paraId="5575EFF7" w14:textId="025B2594" w:rsidR="008B165A" w:rsidRPr="00870D27" w:rsidRDefault="008B165A" w:rsidP="00FD7DF8">
      <w:pPr>
        <w:spacing w:line="288" w:lineRule="auto"/>
        <w:rPr>
          <w:b/>
          <w:bCs/>
          <w:noProof/>
        </w:rPr>
      </w:pPr>
    </w:p>
    <w:p w14:paraId="7DBD5516" w14:textId="1E8423D3" w:rsidR="00FD7DF8" w:rsidRDefault="00FD7DF8" w:rsidP="00FD7DF8">
      <w:pPr>
        <w:spacing w:line="288" w:lineRule="auto"/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44FCB429" w14:textId="2E7B0E97" w:rsidR="00870D27" w:rsidRPr="0009434A" w:rsidRDefault="00870D27" w:rsidP="00FD7DF8">
      <w:pPr>
        <w:spacing w:line="288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  </w:t>
      </w:r>
      <w:r w:rsidRPr="0009434A">
        <w:rPr>
          <w:rFonts w:eastAsia="Times New Roman"/>
          <w:lang w:eastAsia="pl-PL"/>
        </w:rPr>
        <w:t>Zadanie 1</w:t>
      </w:r>
      <w:r>
        <w:rPr>
          <w:rFonts w:eastAsia="Times New Roman"/>
          <w:lang w:eastAsia="pl-PL"/>
        </w:rPr>
        <w:t>7</w:t>
      </w:r>
      <w:r w:rsidRPr="0009434A">
        <w:rPr>
          <w:rFonts w:eastAsia="Times New Roman"/>
          <w:lang w:eastAsia="pl-PL"/>
        </w:rPr>
        <w:t>.</w:t>
      </w:r>
    </w:p>
    <w:p w14:paraId="2D98540D" w14:textId="2CFC39E3" w:rsidR="00870D27" w:rsidRPr="0009434A" w:rsidRDefault="00870D27" w:rsidP="00FD7DF8">
      <w:pPr>
        <w:autoSpaceDE w:val="0"/>
        <w:autoSpaceDN w:val="0"/>
        <w:adjustRightInd w:val="0"/>
        <w:spacing w:line="288" w:lineRule="auto"/>
        <w:jc w:val="left"/>
      </w:pPr>
      <w:r w:rsidRPr="0009434A">
        <w:t xml:space="preserve">  Korzystając z </w:t>
      </w:r>
      <w:r>
        <w:t>fragmentu r</w:t>
      </w:r>
      <w:r w:rsidRPr="00CD591C">
        <w:t>ozporządzeni</w:t>
      </w:r>
      <w:r>
        <w:t>a</w:t>
      </w:r>
      <w:r w:rsidRPr="00CD591C">
        <w:t xml:space="preserve"> Parlamentu Europejskiego </w:t>
      </w:r>
      <w:r>
        <w:t>i</w:t>
      </w:r>
      <w:r w:rsidRPr="00CD591C">
        <w:t> Rady (U</w:t>
      </w:r>
      <w:r>
        <w:t>E</w:t>
      </w:r>
      <w:r w:rsidRPr="00CD591C">
        <w:t xml:space="preserve">) </w:t>
      </w:r>
      <w:r>
        <w:t>z 2016 roku</w:t>
      </w:r>
      <w:r w:rsidRPr="0009434A">
        <w:rPr>
          <w:rFonts w:eastAsia="Times New Roman"/>
          <w:lang w:eastAsia="pl-PL"/>
        </w:rPr>
        <w:t xml:space="preserve">, </w:t>
      </w:r>
      <w:r w:rsidRPr="0009434A">
        <w:t>wykonaj polecenia 1</w:t>
      </w:r>
      <w:r>
        <w:t>7</w:t>
      </w:r>
      <w:r w:rsidRPr="0009434A">
        <w:t>.1.–1</w:t>
      </w:r>
      <w:r>
        <w:t>7</w:t>
      </w:r>
      <w:r w:rsidRPr="0009434A">
        <w:t>.</w:t>
      </w:r>
      <w:r>
        <w:t>4</w:t>
      </w:r>
      <w:r w:rsidRPr="0009434A">
        <w:t xml:space="preserve">. </w:t>
      </w:r>
    </w:p>
    <w:p w14:paraId="2370A58A" w14:textId="5FDC3235" w:rsidR="003C65D2" w:rsidRPr="00597621" w:rsidRDefault="003C65D2" w:rsidP="00FD7DF8">
      <w:pPr>
        <w:spacing w:line="288" w:lineRule="auto"/>
        <w:rPr>
          <w:rFonts w:eastAsia="Calibri"/>
          <w:szCs w:val="12"/>
        </w:rPr>
      </w:pPr>
    </w:p>
    <w:p w14:paraId="1BEBB6BF" w14:textId="4DC7F852" w:rsidR="00091887" w:rsidRPr="00FD7DF8" w:rsidRDefault="00FD7DF8" w:rsidP="00FD7DF8">
      <w:pPr>
        <w:spacing w:line="288" w:lineRule="auto"/>
        <w:jc w:val="left"/>
        <w:rPr>
          <w:rFonts w:eastAsia="Times New Roman"/>
          <w:lang w:eastAsia="pl-PL"/>
        </w:rPr>
      </w:pPr>
      <w:r w:rsidRPr="00FD7DF8">
        <w:rPr>
          <w:rFonts w:eastAsia="Times New Roman"/>
          <w:lang w:eastAsia="pl-PL"/>
        </w:rPr>
        <w:t xml:space="preserve">  </w:t>
      </w:r>
      <w:r w:rsidR="00091887" w:rsidRPr="00FD7DF8">
        <w:rPr>
          <w:rFonts w:eastAsia="Times New Roman"/>
          <w:lang w:eastAsia="pl-PL"/>
        </w:rPr>
        <w:t>Zadanie 1</w:t>
      </w:r>
      <w:r w:rsidR="00014AA3" w:rsidRPr="00FD7DF8">
        <w:rPr>
          <w:rFonts w:eastAsia="Times New Roman"/>
          <w:lang w:eastAsia="pl-PL"/>
        </w:rPr>
        <w:t>7</w:t>
      </w:r>
      <w:r w:rsidR="00091887" w:rsidRPr="00FD7DF8">
        <w:rPr>
          <w:rFonts w:eastAsia="Times New Roman"/>
          <w:lang w:eastAsia="pl-PL"/>
        </w:rPr>
        <w:t>.1. (0–1)</w:t>
      </w:r>
    </w:p>
    <w:p w14:paraId="312AAE15" w14:textId="3436523C" w:rsidR="00CD591C" w:rsidRPr="00FD7DF8" w:rsidRDefault="00FD7DF8" w:rsidP="00FD7DF8">
      <w:pPr>
        <w:spacing w:line="288" w:lineRule="auto"/>
        <w:jc w:val="left"/>
        <w:rPr>
          <w:rFonts w:eastAsia="Times New Roman"/>
          <w:lang w:eastAsia="pl-PL"/>
        </w:rPr>
      </w:pPr>
      <w:r w:rsidRPr="00FD7DF8">
        <w:rPr>
          <w:rFonts w:eastAsia="Times New Roman"/>
          <w:lang w:eastAsia="pl-PL"/>
        </w:rPr>
        <w:t xml:space="preserve">  Dokończ</w:t>
      </w:r>
      <w:r w:rsidR="00CD591C" w:rsidRPr="00FD7DF8">
        <w:rPr>
          <w:rFonts w:eastAsia="Times New Roman"/>
          <w:lang w:eastAsia="pl-PL"/>
        </w:rPr>
        <w:t xml:space="preserve"> zdanie – podaj nazwę właściwej instytucji. </w:t>
      </w:r>
    </w:p>
    <w:p w14:paraId="4525B62A" w14:textId="21B70E85" w:rsidR="00CD591C" w:rsidRPr="00FD7DF8" w:rsidRDefault="00CD591C" w:rsidP="00FD7DF8">
      <w:pPr>
        <w:spacing w:line="288" w:lineRule="auto"/>
        <w:jc w:val="left"/>
        <w:rPr>
          <w:rFonts w:eastAsia="Calibri"/>
          <w:b/>
          <w:bCs/>
          <w:sz w:val="16"/>
        </w:rPr>
      </w:pPr>
    </w:p>
    <w:p w14:paraId="3CCE895D" w14:textId="45884ABB" w:rsidR="00091887" w:rsidRPr="00FD7DF8" w:rsidRDefault="00FD7DF8" w:rsidP="00FD7DF8">
      <w:pPr>
        <w:spacing w:line="288" w:lineRule="auto"/>
        <w:jc w:val="left"/>
        <w:rPr>
          <w:rFonts w:eastAsia="Calibri"/>
          <w:bCs/>
        </w:rPr>
      </w:pPr>
      <w:r>
        <w:rPr>
          <w:rFonts w:eastAsia="Calibri"/>
          <w:bCs/>
        </w:rPr>
        <w:t xml:space="preserve">  </w:t>
      </w:r>
      <w:r w:rsidRPr="00FD7DF8">
        <w:rPr>
          <w:rFonts w:eastAsia="Calibri"/>
          <w:bCs/>
        </w:rPr>
        <w:t>Instytucj</w:t>
      </w:r>
      <w:r>
        <w:rPr>
          <w:rFonts w:eastAsia="Calibri"/>
          <w:bCs/>
        </w:rPr>
        <w:t>ą</w:t>
      </w:r>
      <w:r w:rsidRPr="00FD7DF8">
        <w:rPr>
          <w:rFonts w:eastAsia="Calibri"/>
          <w:bCs/>
        </w:rPr>
        <w:t xml:space="preserve"> UE inicjującą proces legislacyjny w przypadku rozporządzeń – a więc i aktu prawnego, któ</w:t>
      </w:r>
      <w:r>
        <w:rPr>
          <w:rFonts w:eastAsia="Calibri"/>
          <w:bCs/>
        </w:rPr>
        <w:t>r</w:t>
      </w:r>
      <w:r w:rsidRPr="00FD7DF8">
        <w:rPr>
          <w:rFonts w:eastAsia="Calibri"/>
          <w:bCs/>
        </w:rPr>
        <w:t xml:space="preserve">ego fragment zamieszczono – jest … . </w:t>
      </w:r>
    </w:p>
    <w:p w14:paraId="34AB8D8E" w14:textId="77F24E87" w:rsidR="003C65D2" w:rsidRDefault="003C65D2" w:rsidP="00FD7DF8">
      <w:pPr>
        <w:spacing w:line="288" w:lineRule="auto"/>
        <w:rPr>
          <w:rFonts w:eastAsia="Calibri"/>
        </w:rPr>
      </w:pPr>
    </w:p>
    <w:p w14:paraId="6A84425D" w14:textId="017FB24E" w:rsidR="00FD7DF8" w:rsidRPr="007C220E" w:rsidRDefault="00FD7DF8" w:rsidP="00FD7DF8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7C220E">
        <w:rPr>
          <w:rFonts w:eastAsia="Times New Roman"/>
          <w:lang w:eastAsia="pl-PL"/>
        </w:rPr>
        <w:t xml:space="preserve">Zadanie </w:t>
      </w:r>
      <w:r>
        <w:rPr>
          <w:rFonts w:eastAsia="Times New Roman"/>
          <w:lang w:eastAsia="pl-PL"/>
        </w:rPr>
        <w:t>17.2</w:t>
      </w:r>
      <w:r w:rsidRPr="007C220E">
        <w:rPr>
          <w:rFonts w:eastAsia="Times New Roman"/>
          <w:lang w:eastAsia="pl-PL"/>
        </w:rPr>
        <w:t>. (0–1)</w:t>
      </w:r>
    </w:p>
    <w:p w14:paraId="6EF2E39E" w14:textId="77777777" w:rsidR="00FD7DF8" w:rsidRDefault="00FD7DF8" w:rsidP="00FD7DF8">
      <w:pPr>
        <w:spacing w:line="288" w:lineRule="auto"/>
        <w:jc w:val="left"/>
      </w:pPr>
      <w:r w:rsidRPr="007C220E">
        <w:rPr>
          <w:rFonts w:eastAsia="Times New Roman"/>
          <w:lang w:eastAsia="pl-PL"/>
        </w:rPr>
        <w:t xml:space="preserve">  </w:t>
      </w:r>
      <w:r>
        <w:rPr>
          <w:rFonts w:eastAsia="Times New Roman"/>
          <w:lang w:eastAsia="pl-PL"/>
        </w:rPr>
        <w:t>O</w:t>
      </w:r>
      <w:r w:rsidRPr="007C220E">
        <w:t>ceń prawdziwość podanych stwierdzeń (1–2). Wypisz P, jeśli stwierdzenie jest prawdziwe, albo F – jeśli jest fałszywe.</w:t>
      </w:r>
    </w:p>
    <w:p w14:paraId="25BB96F1" w14:textId="24CBAC5D" w:rsidR="00FD7DF8" w:rsidRPr="00FD7DF8" w:rsidRDefault="00FD7DF8" w:rsidP="00FD7DF8">
      <w:pPr>
        <w:spacing w:line="288" w:lineRule="auto"/>
        <w:rPr>
          <w:rFonts w:eastAsia="Calibri"/>
          <w:sz w:val="16"/>
        </w:rPr>
      </w:pPr>
    </w:p>
    <w:p w14:paraId="56BDA8A5" w14:textId="0B46B41A" w:rsidR="00FD7DF8" w:rsidRDefault="00FD7DF8" w:rsidP="00FD7DF8">
      <w:pPr>
        <w:spacing w:line="288" w:lineRule="auto"/>
        <w:jc w:val="left"/>
      </w:pPr>
      <w:r w:rsidRPr="000A12EC">
        <w:rPr>
          <w:rFonts w:eastAsia="Times New Roman"/>
          <w:lang w:eastAsia="pl-PL"/>
        </w:rPr>
        <w:t xml:space="preserve">  1. </w:t>
      </w:r>
      <w:r>
        <w:t xml:space="preserve">Akt prawny, którego fragment zamieszczono, jest bezpośrednio stosowany we </w:t>
      </w:r>
      <w:r w:rsidRPr="003C65D2">
        <w:t>wszystkich państw</w:t>
      </w:r>
      <w:r>
        <w:t>ach</w:t>
      </w:r>
      <w:r w:rsidRPr="003C65D2">
        <w:t xml:space="preserve"> członkowskich Unii Europejskiej.</w:t>
      </w:r>
      <w:r w:rsidRPr="00DB5239">
        <w:rPr>
          <w:rFonts w:eastAsia="Times New Roman"/>
          <w:lang w:eastAsia="pl-PL"/>
        </w:rPr>
        <w:t xml:space="preserve"> </w:t>
      </w:r>
    </w:p>
    <w:p w14:paraId="44FBB6FB" w14:textId="015BB97F" w:rsidR="00FD7DF8" w:rsidRPr="00740BCB" w:rsidRDefault="00FD7DF8" w:rsidP="00FD7DF8">
      <w:pPr>
        <w:widowControl w:val="0"/>
        <w:spacing w:before="20" w:after="20" w:line="288" w:lineRule="auto"/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lang w:eastAsia="pl-PL"/>
        </w:rPr>
        <w:t xml:space="preserve">  2. </w:t>
      </w:r>
      <w:r>
        <w:t xml:space="preserve">Akt prawny, którego fragment zamieszczono, </w:t>
      </w:r>
      <w:r w:rsidRPr="003C65D2">
        <w:t>stanowi element tzw. prawa pierwotnego Unii Europejskiej.</w:t>
      </w:r>
    </w:p>
    <w:p w14:paraId="129A0B87" w14:textId="77E0DAC7" w:rsidR="003C65D2" w:rsidRDefault="003C65D2" w:rsidP="00FD7DF8">
      <w:pPr>
        <w:spacing w:line="288" w:lineRule="auto"/>
        <w:rPr>
          <w:b/>
          <w:bCs/>
          <w:noProof/>
        </w:rPr>
      </w:pPr>
    </w:p>
    <w:p w14:paraId="638A6DDE" w14:textId="79A1EE0B" w:rsidR="00870D27" w:rsidRPr="00432F23" w:rsidRDefault="00870D27" w:rsidP="00FD7DF8">
      <w:pPr>
        <w:spacing w:line="288" w:lineRule="auto"/>
      </w:pPr>
      <w:r>
        <w:t xml:space="preserve">  </w:t>
      </w:r>
      <w:r w:rsidRPr="00432F23">
        <w:t xml:space="preserve">Zadanie </w:t>
      </w:r>
      <w:r>
        <w:t>17</w:t>
      </w:r>
      <w:r w:rsidRPr="00432F23">
        <w:t>.</w:t>
      </w:r>
      <w:r>
        <w:t>3</w:t>
      </w:r>
      <w:r w:rsidRPr="00432F23">
        <w:t>. (0–1)</w:t>
      </w:r>
    </w:p>
    <w:p w14:paraId="50A5D994" w14:textId="77777777" w:rsidR="00870D27" w:rsidRPr="00432F23" w:rsidRDefault="00870D27" w:rsidP="00FD7DF8">
      <w:pPr>
        <w:spacing w:line="288" w:lineRule="auto"/>
      </w:pPr>
      <w:r w:rsidRPr="00432F23">
        <w:t xml:space="preserve">  Wypisz poprawne dokończenie zdania. Odpowiedź wybierz spośród podanych A–D.</w:t>
      </w:r>
    </w:p>
    <w:p w14:paraId="624B7405" w14:textId="74149B5A" w:rsidR="00091887" w:rsidRPr="00597621" w:rsidRDefault="00091887" w:rsidP="00FD7DF8">
      <w:pPr>
        <w:autoSpaceDE w:val="0"/>
        <w:autoSpaceDN w:val="0"/>
        <w:adjustRightInd w:val="0"/>
        <w:spacing w:line="288" w:lineRule="auto"/>
        <w:jc w:val="left"/>
        <w:rPr>
          <w:rFonts w:eastAsia="Calibri"/>
          <w:b/>
          <w:bCs/>
          <w:sz w:val="16"/>
          <w:szCs w:val="12"/>
        </w:rPr>
      </w:pPr>
    </w:p>
    <w:p w14:paraId="03AECB4C" w14:textId="17A150A1" w:rsidR="00091887" w:rsidRPr="00FD7DF8" w:rsidRDefault="00FD7DF8" w:rsidP="00FD7DF8">
      <w:pPr>
        <w:spacing w:line="288" w:lineRule="auto"/>
        <w:jc w:val="left"/>
        <w:rPr>
          <w:rFonts w:eastAsia="Calibri"/>
        </w:rPr>
      </w:pPr>
      <w:r>
        <w:t xml:space="preserve">  </w:t>
      </w:r>
      <w:r w:rsidRPr="00FD7DF8">
        <w:t xml:space="preserve">Karta praw podstawowych oraz Traktat o funkcjonowaniu Unii Europejskiej </w:t>
      </w:r>
      <w:r w:rsidR="000F6465" w:rsidRPr="00FD7DF8">
        <w:rPr>
          <w:rFonts w:eastAsia="Calibri"/>
        </w:rPr>
        <w:t xml:space="preserve">weszły w życie </w:t>
      </w:r>
    </w:p>
    <w:p w14:paraId="6A73C5E1" w14:textId="74BD25DE" w:rsidR="00091887" w:rsidRPr="00FD7DF8" w:rsidRDefault="00091887" w:rsidP="00FD7DF8">
      <w:pPr>
        <w:spacing w:line="288" w:lineRule="auto"/>
        <w:jc w:val="left"/>
        <w:rPr>
          <w:rFonts w:eastAsia="Calibri"/>
          <w:szCs w:val="24"/>
        </w:rPr>
      </w:pPr>
      <w:r w:rsidRPr="00FD7DF8">
        <w:rPr>
          <w:rFonts w:eastAsia="Calibri"/>
          <w:szCs w:val="24"/>
        </w:rPr>
        <w:t xml:space="preserve">A. </w:t>
      </w:r>
      <w:r w:rsidR="00254638" w:rsidRPr="00FD7DF8">
        <w:rPr>
          <w:rFonts w:eastAsia="Calibri"/>
          <w:szCs w:val="24"/>
        </w:rPr>
        <w:t xml:space="preserve">po przystąpieniu do UE </w:t>
      </w:r>
      <w:r w:rsidR="007224AC" w:rsidRPr="00FD7DF8">
        <w:rPr>
          <w:rFonts w:eastAsia="Calibri"/>
          <w:szCs w:val="24"/>
        </w:rPr>
        <w:t>Austri</w:t>
      </w:r>
      <w:r w:rsidR="00254638" w:rsidRPr="00FD7DF8">
        <w:rPr>
          <w:rFonts w:eastAsia="Calibri"/>
          <w:szCs w:val="24"/>
        </w:rPr>
        <w:t>i</w:t>
      </w:r>
      <w:r w:rsidR="0096275C" w:rsidRPr="00FD7DF8">
        <w:rPr>
          <w:rFonts w:eastAsia="Calibri"/>
          <w:szCs w:val="24"/>
        </w:rPr>
        <w:t>,</w:t>
      </w:r>
      <w:r w:rsidR="00254638" w:rsidRPr="00FD7DF8">
        <w:rPr>
          <w:rFonts w:eastAsia="Calibri"/>
          <w:szCs w:val="24"/>
        </w:rPr>
        <w:t xml:space="preserve"> a przed przystąpieniem Słowenii. </w:t>
      </w:r>
    </w:p>
    <w:p w14:paraId="767B34C8" w14:textId="2C3553F3" w:rsidR="00091887" w:rsidRPr="00FD7DF8" w:rsidRDefault="00091887" w:rsidP="00FD7DF8">
      <w:pPr>
        <w:spacing w:line="288" w:lineRule="auto"/>
        <w:jc w:val="left"/>
        <w:rPr>
          <w:rFonts w:eastAsia="Calibri"/>
          <w:szCs w:val="24"/>
        </w:rPr>
      </w:pPr>
      <w:r w:rsidRPr="00FD7DF8">
        <w:rPr>
          <w:rFonts w:eastAsia="Calibri"/>
          <w:szCs w:val="24"/>
        </w:rPr>
        <w:t xml:space="preserve">B. </w:t>
      </w:r>
      <w:r w:rsidR="00254638" w:rsidRPr="00FD7DF8">
        <w:rPr>
          <w:rFonts w:eastAsia="Calibri"/>
          <w:szCs w:val="24"/>
        </w:rPr>
        <w:t>po przystąpieniu do UE Słowenii</w:t>
      </w:r>
      <w:r w:rsidR="0096275C" w:rsidRPr="00FD7DF8">
        <w:rPr>
          <w:rFonts w:eastAsia="Calibri"/>
          <w:szCs w:val="24"/>
        </w:rPr>
        <w:t>,</w:t>
      </w:r>
      <w:r w:rsidR="00254638" w:rsidRPr="00FD7DF8">
        <w:rPr>
          <w:rFonts w:eastAsia="Calibri"/>
          <w:szCs w:val="24"/>
        </w:rPr>
        <w:t xml:space="preserve"> a przed przystąpieniem Rumunii.</w:t>
      </w:r>
    </w:p>
    <w:p w14:paraId="6FA4DA02" w14:textId="7B9B3A2F" w:rsidR="00091887" w:rsidRPr="00FD7DF8" w:rsidRDefault="00091887" w:rsidP="00FD7DF8">
      <w:pPr>
        <w:spacing w:line="288" w:lineRule="auto"/>
        <w:jc w:val="left"/>
        <w:rPr>
          <w:rFonts w:eastAsia="Calibri"/>
          <w:szCs w:val="24"/>
        </w:rPr>
      </w:pPr>
      <w:r w:rsidRPr="00FD7DF8">
        <w:rPr>
          <w:rFonts w:eastAsia="Calibri"/>
          <w:szCs w:val="24"/>
        </w:rPr>
        <w:t xml:space="preserve">C. </w:t>
      </w:r>
      <w:r w:rsidR="00254638" w:rsidRPr="00FD7DF8">
        <w:rPr>
          <w:rFonts w:eastAsia="Calibri"/>
          <w:szCs w:val="24"/>
        </w:rPr>
        <w:t>po przystąpieniu do UE Rumunii</w:t>
      </w:r>
      <w:r w:rsidR="0096275C" w:rsidRPr="00FD7DF8">
        <w:rPr>
          <w:rFonts w:eastAsia="Calibri"/>
          <w:szCs w:val="24"/>
        </w:rPr>
        <w:t>,</w:t>
      </w:r>
      <w:r w:rsidR="00254638" w:rsidRPr="00FD7DF8">
        <w:rPr>
          <w:rFonts w:eastAsia="Calibri"/>
          <w:szCs w:val="24"/>
        </w:rPr>
        <w:t xml:space="preserve"> a przed przystąpieniem Chorwacji.</w:t>
      </w:r>
    </w:p>
    <w:p w14:paraId="224C7A96" w14:textId="230FB94E" w:rsidR="00091887" w:rsidRPr="00FD7DF8" w:rsidRDefault="00091887" w:rsidP="00FD7DF8">
      <w:pPr>
        <w:spacing w:line="288" w:lineRule="auto"/>
        <w:jc w:val="left"/>
        <w:rPr>
          <w:rFonts w:eastAsia="Calibri"/>
          <w:szCs w:val="24"/>
        </w:rPr>
      </w:pPr>
      <w:r w:rsidRPr="00FD7DF8">
        <w:rPr>
          <w:rFonts w:eastAsia="Calibri"/>
          <w:szCs w:val="24"/>
        </w:rPr>
        <w:t xml:space="preserve">D. </w:t>
      </w:r>
      <w:r w:rsidR="00254638" w:rsidRPr="00FD7DF8">
        <w:rPr>
          <w:rFonts w:eastAsia="Calibri"/>
          <w:szCs w:val="24"/>
        </w:rPr>
        <w:t>po przystąpieniu do UE Chorwacji</w:t>
      </w:r>
      <w:r w:rsidR="0096275C" w:rsidRPr="00FD7DF8">
        <w:rPr>
          <w:rFonts w:eastAsia="Calibri"/>
          <w:szCs w:val="24"/>
        </w:rPr>
        <w:t>,</w:t>
      </w:r>
      <w:r w:rsidR="00254638" w:rsidRPr="00FD7DF8">
        <w:rPr>
          <w:rFonts w:eastAsia="Calibri"/>
          <w:szCs w:val="24"/>
        </w:rPr>
        <w:t xml:space="preserve"> a przed wystąpieniem Wielkiej Brytanii. </w:t>
      </w:r>
    </w:p>
    <w:p w14:paraId="2D449C1C" w14:textId="77777777" w:rsidR="00870D27" w:rsidRDefault="00870D27" w:rsidP="00FD7DF8">
      <w:pPr>
        <w:spacing w:line="288" w:lineRule="auto"/>
        <w:jc w:val="left"/>
        <w:rPr>
          <w:rFonts w:eastAsia="Calibri"/>
          <w:szCs w:val="24"/>
        </w:rPr>
      </w:pPr>
    </w:p>
    <w:p w14:paraId="6B0789B5" w14:textId="2980A82F" w:rsidR="00091887" w:rsidRPr="00870D27" w:rsidRDefault="00870D27" w:rsidP="00FD7DF8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091887" w:rsidRPr="00870D27">
        <w:rPr>
          <w:rFonts w:eastAsia="Times New Roman"/>
          <w:lang w:eastAsia="pl-PL"/>
        </w:rPr>
        <w:t>Zadanie 1</w:t>
      </w:r>
      <w:r w:rsidR="00014AA3" w:rsidRPr="00870D27">
        <w:rPr>
          <w:rFonts w:eastAsia="Times New Roman"/>
          <w:lang w:eastAsia="pl-PL"/>
        </w:rPr>
        <w:t>7</w:t>
      </w:r>
      <w:r w:rsidR="00091887" w:rsidRPr="00870D27">
        <w:rPr>
          <w:rFonts w:eastAsia="Times New Roman"/>
          <w:lang w:eastAsia="pl-PL"/>
        </w:rPr>
        <w:t>.4. (0–1)</w:t>
      </w:r>
    </w:p>
    <w:p w14:paraId="1B3ACDF5" w14:textId="45AD1E9B" w:rsidR="00091887" w:rsidRPr="00870D27" w:rsidRDefault="00870D27" w:rsidP="00FD7DF8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6E717F" w:rsidRPr="00870D27">
        <w:rPr>
          <w:rFonts w:eastAsia="Times New Roman"/>
          <w:lang w:eastAsia="pl-PL"/>
        </w:rPr>
        <w:t xml:space="preserve">Uzasadnij, że nie wszystkie instytucje i organy wskazane w </w:t>
      </w:r>
      <w:r w:rsidR="008105B5" w:rsidRPr="00870D27">
        <w:rPr>
          <w:rFonts w:eastAsia="Times New Roman"/>
          <w:lang w:eastAsia="pl-PL"/>
        </w:rPr>
        <w:t>zamieszczony</w:t>
      </w:r>
      <w:r w:rsidR="00071BFE">
        <w:rPr>
          <w:rFonts w:eastAsia="Times New Roman"/>
          <w:lang w:eastAsia="pl-PL"/>
        </w:rPr>
        <w:t>m</w:t>
      </w:r>
      <w:r w:rsidR="008105B5" w:rsidRPr="00870D27">
        <w:rPr>
          <w:rFonts w:eastAsia="Times New Roman"/>
          <w:lang w:eastAsia="pl-PL"/>
        </w:rPr>
        <w:t xml:space="preserve"> </w:t>
      </w:r>
      <w:r w:rsidR="006E717F" w:rsidRPr="00870D27">
        <w:rPr>
          <w:rFonts w:eastAsia="Times New Roman"/>
          <w:lang w:eastAsia="pl-PL"/>
        </w:rPr>
        <w:t>fragmen</w:t>
      </w:r>
      <w:r w:rsidR="00071BFE">
        <w:rPr>
          <w:rFonts w:eastAsia="Times New Roman"/>
          <w:lang w:eastAsia="pl-PL"/>
        </w:rPr>
        <w:t>cie</w:t>
      </w:r>
      <w:r w:rsidR="006E717F" w:rsidRPr="00870D27">
        <w:rPr>
          <w:rFonts w:eastAsia="Times New Roman"/>
          <w:lang w:eastAsia="pl-PL"/>
        </w:rPr>
        <w:t xml:space="preserve"> rozporządzenia są częścią systemu instytucjonalnego Unii Europejskiej. </w:t>
      </w:r>
    </w:p>
    <w:p w14:paraId="3BF21E5C" w14:textId="567594C8" w:rsidR="001B0FEA" w:rsidRPr="00C11C72" w:rsidRDefault="001B0FEA" w:rsidP="00FD7DF8">
      <w:pPr>
        <w:spacing w:line="288" w:lineRule="auto"/>
        <w:rPr>
          <w:szCs w:val="24"/>
        </w:rPr>
      </w:pPr>
    </w:p>
    <w:p w14:paraId="2F8CAC2D" w14:textId="6A1F7826" w:rsidR="00FD7DF8" w:rsidRPr="00CD591C" w:rsidRDefault="00FD7DF8" w:rsidP="00FD7DF8">
      <w:pPr>
        <w:spacing w:line="288" w:lineRule="auto"/>
        <w:jc w:val="left"/>
      </w:pPr>
      <w:r>
        <w:t xml:space="preserve">  </w:t>
      </w:r>
      <w:r w:rsidRPr="00CD591C">
        <w:t xml:space="preserve">Parlament Europejski </w:t>
      </w:r>
      <w:r>
        <w:t>i</w:t>
      </w:r>
      <w:r w:rsidRPr="00CD591C">
        <w:t xml:space="preserve"> Rada Unii Europejskiej</w:t>
      </w:r>
      <w:r>
        <w:t>,</w:t>
      </w:r>
      <w:r w:rsidRPr="00CD591C">
        <w:t xml:space="preserve"> […] stanowiąc zgodnie ze zwykłą procedurą ustawodawczą, a także mając na uwadze, co następuje:</w:t>
      </w:r>
    </w:p>
    <w:p w14:paraId="42B60607" w14:textId="77AC652C" w:rsidR="00FD7DF8" w:rsidRPr="00FD7DF8" w:rsidRDefault="00FD7DF8" w:rsidP="00FD7DF8">
      <w:pPr>
        <w:spacing w:line="288" w:lineRule="auto"/>
        <w:jc w:val="left"/>
      </w:pPr>
      <w:r>
        <w:t xml:space="preserve">  </w:t>
      </w:r>
      <w:r w:rsidRPr="00FD7DF8">
        <w:t>(1) […] Art. 8 ust. 1 Karty praw podstawowych […] oraz art. 16 ust. 1 Traktatu o funkcjonowaniu Unii Europejskiej (TFUE) stanowią, że każda osoba ma prawo do ochrony danych osobowych jej dotyczących. […]</w:t>
      </w:r>
    </w:p>
    <w:p w14:paraId="5C11FF8D" w14:textId="79D8BAE2" w:rsidR="00FD7DF8" w:rsidRPr="00FD7DF8" w:rsidRDefault="00FD7DF8" w:rsidP="00FD7DF8">
      <w:pPr>
        <w:spacing w:line="288" w:lineRule="auto"/>
        <w:jc w:val="left"/>
      </w:pPr>
      <w:r>
        <w:t xml:space="preserve">  </w:t>
      </w:r>
      <w:r w:rsidRPr="00FD7DF8">
        <w:t>(41) W przypadku gdy w niniejszym rozporządzeniu jest mowa o podstawie prawnej lub akcie prawnym, [to taka] podstawa prawna lub taki akt prawny powinny być jasne i precyzyjne, a ich zastosowanie przewidywalne dla osób im podlegających – jak wymaga tego orzecznictwo Trybunału Sprawiedliwości […] i Europejskiego Trybunału Praw Człowieka. […]</w:t>
      </w:r>
    </w:p>
    <w:p w14:paraId="3985A93A" w14:textId="1C0D0898" w:rsidR="00FD7DF8" w:rsidRPr="00FD7DF8" w:rsidRDefault="00FD7DF8" w:rsidP="00FD7DF8">
      <w:pPr>
        <w:spacing w:line="288" w:lineRule="auto"/>
        <w:jc w:val="left"/>
        <w:rPr>
          <w:spacing w:val="-4"/>
        </w:rPr>
      </w:pPr>
      <w:r>
        <w:t xml:space="preserve">  </w:t>
      </w:r>
      <w:r w:rsidRPr="00FD7DF8">
        <w:t xml:space="preserve">Przyjmują niniejsze rozporządzenie: </w:t>
      </w:r>
      <w:r w:rsidRPr="00FD7DF8">
        <w:rPr>
          <w:spacing w:val="-4"/>
        </w:rPr>
        <w:t>[…]</w:t>
      </w:r>
    </w:p>
    <w:p w14:paraId="57B9EA37" w14:textId="77777777" w:rsidR="00FD7DF8" w:rsidRPr="00FD7DF8" w:rsidRDefault="00FD7DF8" w:rsidP="00FD7DF8">
      <w:pPr>
        <w:spacing w:line="288" w:lineRule="auto"/>
        <w:jc w:val="left"/>
        <w:rPr>
          <w:spacing w:val="-2"/>
        </w:rPr>
      </w:pPr>
      <w:r w:rsidRPr="00FD7DF8">
        <w:rPr>
          <w:spacing w:val="-2"/>
        </w:rPr>
        <w:t>Art. 68.1. Niniejszym ustanawia się Europejską Radę Ochrony Danych jako organ Unii […].</w:t>
      </w:r>
    </w:p>
    <w:p w14:paraId="125B1926" w14:textId="368248ED" w:rsidR="00FD7DF8" w:rsidRDefault="00FD7DF8" w:rsidP="00FD7DF8">
      <w:pPr>
        <w:spacing w:line="288" w:lineRule="auto"/>
        <w:jc w:val="left"/>
        <w:rPr>
          <w:spacing w:val="-2"/>
        </w:rPr>
      </w:pPr>
      <w:r w:rsidRPr="00FD7DF8">
        <w:rPr>
          <w:spacing w:val="-2"/>
        </w:rPr>
        <w:t>4. Komisja ma prawo udziału w […] posiedzeniach Europejskiej Rady Ochrony Danych […].</w:t>
      </w:r>
    </w:p>
    <w:p w14:paraId="3F346D96" w14:textId="18CD8D10" w:rsidR="00FD7DF8" w:rsidRDefault="00FD7DF8" w:rsidP="00FD7DF8">
      <w:pPr>
        <w:jc w:val="left"/>
        <w:rPr>
          <w:spacing w:val="-2"/>
        </w:rPr>
      </w:pPr>
    </w:p>
    <w:p w14:paraId="3BF7DD59" w14:textId="2BF314DA" w:rsidR="00097184" w:rsidRDefault="00097184" w:rsidP="007224AC">
      <w:pPr>
        <w:spacing w:line="240" w:lineRule="auto"/>
        <w:jc w:val="left"/>
        <w:rPr>
          <w:rFonts w:eastAsia="Times New Roman"/>
          <w:color w:val="000000"/>
          <w:sz w:val="20"/>
          <w:lang w:eastAsia="pl-PL"/>
        </w:rPr>
      </w:pPr>
    </w:p>
    <w:p w14:paraId="6D3D0937" w14:textId="0815F13D" w:rsidR="00C878F0" w:rsidRPr="00DC6FE0" w:rsidRDefault="00C878F0" w:rsidP="0003567B">
      <w:pPr>
        <w:spacing w:line="288" w:lineRule="auto"/>
        <w:rPr>
          <w:rFonts w:eastAsia="Times New Roman"/>
          <w:lang w:eastAsia="pl-PL"/>
        </w:rPr>
      </w:pPr>
      <w:r w:rsidRPr="00DC6FE0">
        <w:rPr>
          <w:rFonts w:eastAsia="Times New Roman"/>
          <w:lang w:eastAsia="pl-PL"/>
        </w:rPr>
        <w:lastRenderedPageBreak/>
        <w:t xml:space="preserve">  Zadanie 18.</w:t>
      </w:r>
    </w:p>
    <w:p w14:paraId="5997777E" w14:textId="4001A9DC" w:rsidR="00C878F0" w:rsidRPr="00DC6FE0" w:rsidRDefault="00C878F0" w:rsidP="0003567B">
      <w:pPr>
        <w:autoSpaceDE w:val="0"/>
        <w:autoSpaceDN w:val="0"/>
        <w:adjustRightInd w:val="0"/>
        <w:spacing w:line="288" w:lineRule="auto"/>
        <w:jc w:val="left"/>
      </w:pPr>
      <w:r w:rsidRPr="00DC6FE0">
        <w:t xml:space="preserve">  Korzystając z fragmentu artykułu </w:t>
      </w:r>
      <w:r w:rsidR="00DC6FE0" w:rsidRPr="00DC6FE0">
        <w:t>B.T. Wielińskiego i K. Korzeniowskiej pt. „Narodowa puszka Pandory” ze strony internetowej „Gazety Wyborczej”</w:t>
      </w:r>
      <w:r w:rsidRPr="00DC6FE0">
        <w:rPr>
          <w:rFonts w:eastAsia="Times New Roman"/>
          <w:lang w:eastAsia="pl-PL"/>
        </w:rPr>
        <w:t xml:space="preserve">, </w:t>
      </w:r>
      <w:r w:rsidRPr="00DC6FE0">
        <w:t>wykonaj polecenia 1</w:t>
      </w:r>
      <w:r w:rsidR="00DC6FE0">
        <w:t>8</w:t>
      </w:r>
      <w:r w:rsidRPr="00DC6FE0">
        <w:t>.1.–1</w:t>
      </w:r>
      <w:r w:rsidR="00DC6FE0">
        <w:t>8</w:t>
      </w:r>
      <w:r w:rsidRPr="00DC6FE0">
        <w:t>.</w:t>
      </w:r>
      <w:r w:rsidR="00DC6FE0">
        <w:t>2</w:t>
      </w:r>
      <w:r w:rsidRPr="00DC6FE0">
        <w:t xml:space="preserve">. </w:t>
      </w:r>
    </w:p>
    <w:p w14:paraId="2773B5A1" w14:textId="53C38B65" w:rsidR="00FD7DF8" w:rsidRPr="00467ECF" w:rsidRDefault="00FD7DF8" w:rsidP="0003567B">
      <w:pPr>
        <w:spacing w:line="288" w:lineRule="auto"/>
        <w:jc w:val="left"/>
        <w:rPr>
          <w:rFonts w:eastAsia="Times New Roman"/>
          <w:color w:val="000000"/>
          <w:lang w:eastAsia="pl-PL"/>
        </w:rPr>
      </w:pPr>
    </w:p>
    <w:p w14:paraId="60C06BF3" w14:textId="4BEE5AA6" w:rsidR="00DC6FE0" w:rsidRPr="00432F23" w:rsidRDefault="00DC6FE0" w:rsidP="0003567B">
      <w:pPr>
        <w:spacing w:line="288" w:lineRule="auto"/>
      </w:pPr>
      <w:r>
        <w:t xml:space="preserve">  </w:t>
      </w:r>
      <w:r w:rsidRPr="00432F23">
        <w:t xml:space="preserve">Zadanie </w:t>
      </w:r>
      <w:r>
        <w:t>18</w:t>
      </w:r>
      <w:r w:rsidRPr="00432F23">
        <w:t>.</w:t>
      </w:r>
      <w:r>
        <w:t>1</w:t>
      </w:r>
      <w:r w:rsidRPr="00432F23">
        <w:t>. (0–1)</w:t>
      </w:r>
    </w:p>
    <w:p w14:paraId="50FA260A" w14:textId="77777777" w:rsidR="00DC6FE0" w:rsidRPr="00432F23" w:rsidRDefault="00DC6FE0" w:rsidP="0003567B">
      <w:pPr>
        <w:spacing w:line="288" w:lineRule="auto"/>
      </w:pPr>
      <w:r w:rsidRPr="00432F23">
        <w:t xml:space="preserve">  Wypisz poprawne dokończenie zdania. Odpowiedź wybierz spośród podanych A–D.</w:t>
      </w:r>
    </w:p>
    <w:p w14:paraId="27922287" w14:textId="4D0B62CC" w:rsidR="00DC6FE0" w:rsidRDefault="00DC6FE0" w:rsidP="0003567B">
      <w:pPr>
        <w:autoSpaceDE w:val="0"/>
        <w:autoSpaceDN w:val="0"/>
        <w:adjustRightInd w:val="0"/>
        <w:spacing w:line="288" w:lineRule="auto"/>
        <w:jc w:val="left"/>
        <w:rPr>
          <w:rFonts w:eastAsia="Calibri"/>
          <w:b/>
          <w:bCs/>
          <w:sz w:val="16"/>
          <w:szCs w:val="12"/>
        </w:rPr>
      </w:pPr>
    </w:p>
    <w:p w14:paraId="48D9FF6E" w14:textId="71286056" w:rsidR="00DC6FE0" w:rsidRDefault="00467ECF" w:rsidP="0003567B">
      <w:pPr>
        <w:autoSpaceDE w:val="0"/>
        <w:autoSpaceDN w:val="0"/>
        <w:adjustRightInd w:val="0"/>
        <w:spacing w:line="288" w:lineRule="auto"/>
        <w:jc w:val="left"/>
      </w:pPr>
      <w:r>
        <w:t xml:space="preserve">  T</w:t>
      </w:r>
      <w:r w:rsidRPr="00A002BA">
        <w:t xml:space="preserve">ekst </w:t>
      </w:r>
      <w:r>
        <w:t>dotyczy regionu</w:t>
      </w:r>
    </w:p>
    <w:p w14:paraId="5E29ADC6" w14:textId="382A8632" w:rsidR="00467ECF" w:rsidRDefault="00467ECF" w:rsidP="0003567B">
      <w:pPr>
        <w:suppressAutoHyphens/>
        <w:spacing w:line="288" w:lineRule="auto"/>
        <w:jc w:val="left"/>
      </w:pPr>
      <w:r>
        <w:t xml:space="preserve">A. </w:t>
      </w:r>
      <w:r w:rsidRPr="00AC00B8">
        <w:t>Irlandi</w:t>
      </w:r>
      <w:r>
        <w:t>i</w:t>
      </w:r>
      <w:r w:rsidRPr="00AC00B8">
        <w:t xml:space="preserve"> P</w:t>
      </w:r>
      <w:r>
        <w:t>ółnocnej.</w:t>
      </w:r>
    </w:p>
    <w:p w14:paraId="7FFC7073" w14:textId="31E05977" w:rsidR="00467ECF" w:rsidRDefault="00467ECF" w:rsidP="0003567B">
      <w:pPr>
        <w:suppressAutoHyphens/>
        <w:spacing w:line="288" w:lineRule="auto"/>
        <w:jc w:val="left"/>
      </w:pPr>
      <w:r>
        <w:t xml:space="preserve">B. </w:t>
      </w:r>
      <w:r w:rsidRPr="00AC00B8">
        <w:t>Kataloni</w:t>
      </w:r>
      <w:r>
        <w:t>i.</w:t>
      </w:r>
    </w:p>
    <w:p w14:paraId="1272DEB8" w14:textId="26EE9C53" w:rsidR="00467ECF" w:rsidRDefault="00467ECF" w:rsidP="0003567B">
      <w:pPr>
        <w:suppressAutoHyphens/>
        <w:spacing w:line="288" w:lineRule="auto"/>
        <w:jc w:val="left"/>
      </w:pPr>
      <w:r>
        <w:t xml:space="preserve">C. </w:t>
      </w:r>
      <w:r w:rsidRPr="00AC00B8">
        <w:t>Korsy</w:t>
      </w:r>
      <w:r>
        <w:t>ki.</w:t>
      </w:r>
    </w:p>
    <w:p w14:paraId="6E000A51" w14:textId="157B629D" w:rsidR="00467ECF" w:rsidRDefault="00467ECF" w:rsidP="0003567B">
      <w:pPr>
        <w:autoSpaceDE w:val="0"/>
        <w:autoSpaceDN w:val="0"/>
        <w:adjustRightInd w:val="0"/>
        <w:spacing w:line="288" w:lineRule="auto"/>
        <w:jc w:val="left"/>
        <w:rPr>
          <w:rFonts w:eastAsia="Calibri"/>
          <w:b/>
          <w:bCs/>
          <w:sz w:val="16"/>
          <w:szCs w:val="12"/>
        </w:rPr>
      </w:pPr>
      <w:r>
        <w:t xml:space="preserve">D. </w:t>
      </w:r>
      <w:r w:rsidRPr="00AC00B8">
        <w:t>Szkocj</w:t>
      </w:r>
      <w:r>
        <w:t>i</w:t>
      </w:r>
      <w:r w:rsidRPr="00AC00B8">
        <w:t>.</w:t>
      </w:r>
    </w:p>
    <w:p w14:paraId="7BE2F7A6" w14:textId="6CA9FE9A" w:rsidR="00DC6FE0" w:rsidRPr="00467ECF" w:rsidRDefault="00DC6FE0" w:rsidP="0003567B">
      <w:pPr>
        <w:autoSpaceDE w:val="0"/>
        <w:autoSpaceDN w:val="0"/>
        <w:adjustRightInd w:val="0"/>
        <w:spacing w:line="288" w:lineRule="auto"/>
        <w:jc w:val="left"/>
        <w:rPr>
          <w:rFonts w:eastAsia="Calibri"/>
          <w:b/>
          <w:bCs/>
          <w:sz w:val="20"/>
          <w:szCs w:val="12"/>
        </w:rPr>
      </w:pPr>
    </w:p>
    <w:p w14:paraId="3132AE0F" w14:textId="6BA67611" w:rsidR="00097184" w:rsidRPr="000D5538" w:rsidRDefault="00467ECF" w:rsidP="00C11C72">
      <w:pPr>
        <w:suppressAutoHyphens/>
        <w:jc w:val="left"/>
        <w:rPr>
          <w:u w:val="single"/>
        </w:rPr>
      </w:pPr>
      <w:r>
        <w:t xml:space="preserve">  </w:t>
      </w:r>
      <w:r w:rsidR="00097184" w:rsidRPr="000D5538">
        <w:t>Cieszy się największą autonomią spośród wszystkich regionów Unii, ma własny rząd, parlament i język uznany za urzędowy […].</w:t>
      </w:r>
      <w:r w:rsidR="00097184">
        <w:t xml:space="preserve"> </w:t>
      </w:r>
      <w:r w:rsidR="00097184" w:rsidRPr="00AF3921">
        <w:t>1 października 2017 r</w:t>
      </w:r>
      <w:r w:rsidR="00072BE9">
        <w:t>.</w:t>
      </w:r>
      <w:r w:rsidR="00097184" w:rsidRPr="00AF3921">
        <w:t xml:space="preserve"> odbyło się tu – nielegalne z punktu widzenia [władz państwa] – referendum niepodległościowe. </w:t>
      </w:r>
      <w:r w:rsidR="00097184" w:rsidRPr="009B4B00">
        <w:t>Mimo prób siłowego zablokowania głosowania przez policję wzięło w nim udział 43 proc. uprawnionych. 90 proc. opowiedziało się za utworzeniem nowego państwa.</w:t>
      </w:r>
    </w:p>
    <w:p w14:paraId="004C507E" w14:textId="77777777" w:rsidR="00097184" w:rsidRPr="000D5538" w:rsidRDefault="00097184" w:rsidP="0003567B">
      <w:pPr>
        <w:suppressAutoHyphens/>
        <w:spacing w:line="288" w:lineRule="auto"/>
        <w:jc w:val="right"/>
        <w:rPr>
          <w:sz w:val="4"/>
          <w:szCs w:val="18"/>
        </w:rPr>
      </w:pPr>
    </w:p>
    <w:p w14:paraId="66E50E3A" w14:textId="77777777" w:rsidR="00097184" w:rsidRPr="00597621" w:rsidRDefault="00097184" w:rsidP="0003567B">
      <w:pPr>
        <w:suppressAutoHyphens/>
        <w:spacing w:line="288" w:lineRule="auto"/>
        <w:rPr>
          <w:sz w:val="16"/>
        </w:rPr>
      </w:pPr>
    </w:p>
    <w:p w14:paraId="38B40C85" w14:textId="77C9B1A8" w:rsidR="00097184" w:rsidRPr="003C65D2" w:rsidRDefault="00467ECF" w:rsidP="0003567B">
      <w:pPr>
        <w:spacing w:line="288" w:lineRule="auto"/>
      </w:pPr>
      <w:r>
        <w:t xml:space="preserve">  </w:t>
      </w:r>
      <w:r w:rsidR="00097184" w:rsidRPr="003C65D2">
        <w:t xml:space="preserve">Zadanie </w:t>
      </w:r>
      <w:r w:rsidR="00097184">
        <w:t>1</w:t>
      </w:r>
      <w:r w:rsidR="00BD4874">
        <w:t>8</w:t>
      </w:r>
      <w:r w:rsidR="00097184" w:rsidRPr="003C65D2">
        <w:t>.2. (0–1)</w:t>
      </w:r>
    </w:p>
    <w:p w14:paraId="364D0D97" w14:textId="295530B3" w:rsidR="00097184" w:rsidRPr="00467ECF" w:rsidRDefault="00467ECF" w:rsidP="0003567B">
      <w:pPr>
        <w:spacing w:line="288" w:lineRule="auto"/>
      </w:pPr>
      <w:r>
        <w:t xml:space="preserve">  </w:t>
      </w:r>
      <w:r w:rsidR="002C5174" w:rsidRPr="00467ECF">
        <w:t xml:space="preserve">Odwołując się do wybranej zasady prawa międzynarodowego, sformułuj argument do tezy: Niepodległość regionu, którego dotyczy tekst, byłaby nielegalna. </w:t>
      </w:r>
    </w:p>
    <w:p w14:paraId="16D81AD8" w14:textId="4167BB1E" w:rsidR="001B0FEA" w:rsidRDefault="001B0FEA" w:rsidP="0003567B">
      <w:pPr>
        <w:autoSpaceDE w:val="0"/>
        <w:autoSpaceDN w:val="0"/>
        <w:adjustRightInd w:val="0"/>
        <w:spacing w:line="288" w:lineRule="auto"/>
        <w:rPr>
          <w:rFonts w:eastAsia="SimSun"/>
          <w:kern w:val="1"/>
          <w:lang w:eastAsia="hi-IN" w:bidi="hi-IN"/>
        </w:rPr>
      </w:pPr>
    </w:p>
    <w:p w14:paraId="43825766" w14:textId="77777777" w:rsidR="00846BB7" w:rsidRPr="00BD4874" w:rsidRDefault="00846BB7" w:rsidP="0003567B">
      <w:pPr>
        <w:autoSpaceDE w:val="0"/>
        <w:autoSpaceDN w:val="0"/>
        <w:adjustRightInd w:val="0"/>
        <w:spacing w:line="288" w:lineRule="auto"/>
        <w:rPr>
          <w:rFonts w:eastAsia="SimSun"/>
          <w:kern w:val="1"/>
          <w:lang w:eastAsia="hi-IN" w:bidi="hi-IN"/>
        </w:rPr>
      </w:pPr>
    </w:p>
    <w:p w14:paraId="1DDD1E5A" w14:textId="3520C663" w:rsidR="0017655F" w:rsidRPr="00846BB7" w:rsidRDefault="00846BB7" w:rsidP="0003567B">
      <w:pPr>
        <w:autoSpaceDE w:val="0"/>
        <w:autoSpaceDN w:val="0"/>
        <w:adjustRightInd w:val="0"/>
        <w:spacing w:line="288" w:lineRule="auto"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17655F" w:rsidRPr="00846BB7">
        <w:rPr>
          <w:rFonts w:eastAsia="Calibri"/>
        </w:rPr>
        <w:t xml:space="preserve">Zadanie </w:t>
      </w:r>
      <w:r w:rsidR="00596C13" w:rsidRPr="00846BB7">
        <w:rPr>
          <w:rFonts w:eastAsia="Calibri"/>
        </w:rPr>
        <w:t>19</w:t>
      </w:r>
      <w:r w:rsidR="0017655F" w:rsidRPr="00846BB7">
        <w:rPr>
          <w:rFonts w:eastAsia="Calibri"/>
        </w:rPr>
        <w:t>. (0–5)</w:t>
      </w:r>
    </w:p>
    <w:p w14:paraId="18E072E8" w14:textId="3816383E" w:rsidR="00846BB7" w:rsidRDefault="00846BB7" w:rsidP="0003567B">
      <w:pPr>
        <w:autoSpaceDE w:val="0"/>
        <w:autoSpaceDN w:val="0"/>
        <w:adjustRightInd w:val="0"/>
        <w:spacing w:line="288" w:lineRule="auto"/>
        <w:jc w:val="left"/>
      </w:pPr>
      <w:r w:rsidRPr="00846BB7">
        <w:rPr>
          <w:rFonts w:eastAsia="Calibri"/>
        </w:rPr>
        <w:t xml:space="preserve">  </w:t>
      </w:r>
      <w:r w:rsidRPr="00846BB7">
        <w:t>Po zapoznaniu się z materiałami (1–</w:t>
      </w:r>
      <w:r>
        <w:t>4</w:t>
      </w:r>
      <w:r w:rsidRPr="00846BB7">
        <w:t xml:space="preserve">) </w:t>
      </w:r>
      <w:r w:rsidRPr="00846BB7">
        <w:rPr>
          <w:rFonts w:eastAsia="Calibri"/>
        </w:rPr>
        <w:t xml:space="preserve">napisz – jako Marian </w:t>
      </w:r>
      <w:proofErr w:type="spellStart"/>
      <w:r w:rsidRPr="00846BB7">
        <w:rPr>
          <w:rFonts w:eastAsia="Calibri"/>
        </w:rPr>
        <w:t>Maburg</w:t>
      </w:r>
      <w:proofErr w:type="spellEnd"/>
      <w:r w:rsidRPr="00846BB7">
        <w:rPr>
          <w:rFonts w:eastAsia="Calibri"/>
        </w:rPr>
        <w:t xml:space="preserve"> – </w:t>
      </w:r>
      <w:r w:rsidRPr="00846BB7">
        <w:t xml:space="preserve">fragment pisma procesowego (poprzedzający uzasadnienie przytoczone w materiale 1) wszczynającego postępowanie przed sądem powszechnym. Pamiętaj o formalnym charakterze pisma – nie zapomnij określić nazwy, miejsca i daty pisma, danych stron, nazwy sądu i jego wydziału oraz powiąż opisane czyny z przepisami prawnymi przytoczonymi w materiale 2. </w:t>
      </w:r>
    </w:p>
    <w:p w14:paraId="5FD616D0" w14:textId="506D5592" w:rsidR="00846BB7" w:rsidRDefault="00846BB7" w:rsidP="0003567B">
      <w:pPr>
        <w:autoSpaceDE w:val="0"/>
        <w:autoSpaceDN w:val="0"/>
        <w:adjustRightInd w:val="0"/>
        <w:spacing w:line="288" w:lineRule="auto"/>
        <w:jc w:val="left"/>
      </w:pPr>
    </w:p>
    <w:p w14:paraId="680B4F8A" w14:textId="3F00888E" w:rsidR="00931322" w:rsidRDefault="00846BB7" w:rsidP="0003567B">
      <w:pPr>
        <w:spacing w:line="288" w:lineRule="auto"/>
        <w:rPr>
          <w:rFonts w:eastAsia="Calibri"/>
        </w:rPr>
      </w:pPr>
      <w:r>
        <w:rPr>
          <w:rFonts w:eastAsia="Calibri"/>
        </w:rPr>
        <w:t xml:space="preserve">  </w:t>
      </w:r>
      <w:r w:rsidR="008A3304" w:rsidRPr="00B6316A">
        <w:rPr>
          <w:rFonts w:eastAsia="Calibri"/>
        </w:rPr>
        <w:t>Materiał 1.</w:t>
      </w:r>
      <w:r w:rsidR="008A3304">
        <w:rPr>
          <w:rFonts w:eastAsia="Calibri"/>
        </w:rPr>
        <w:t xml:space="preserve"> </w:t>
      </w:r>
      <w:r w:rsidR="00931322" w:rsidRPr="00F0183D">
        <w:rPr>
          <w:rFonts w:eastAsia="Calibri"/>
        </w:rPr>
        <w:t xml:space="preserve">Uzasadnienie z pisma procesowego </w:t>
      </w:r>
      <w:r w:rsidR="005F72D9">
        <w:rPr>
          <w:rFonts w:eastAsia="Calibri"/>
        </w:rPr>
        <w:t>(</w:t>
      </w:r>
      <w:r>
        <w:rPr>
          <w:rFonts w:eastAsia="Calibri"/>
        </w:rPr>
        <w:t>wraz z podpisem</w:t>
      </w:r>
      <w:r w:rsidR="005F72D9">
        <w:rPr>
          <w:rFonts w:eastAsia="Calibri"/>
        </w:rPr>
        <w:t>)</w:t>
      </w:r>
    </w:p>
    <w:p w14:paraId="2EF48B4A" w14:textId="77777777" w:rsidR="0003567B" w:rsidRPr="0003567B" w:rsidRDefault="0003567B" w:rsidP="0003567B">
      <w:pPr>
        <w:spacing w:line="288" w:lineRule="auto"/>
        <w:rPr>
          <w:rFonts w:eastAsia="Calibri"/>
          <w:sz w:val="8"/>
          <w:szCs w:val="8"/>
        </w:rPr>
      </w:pPr>
    </w:p>
    <w:p w14:paraId="70DF779A" w14:textId="7D22A537" w:rsidR="00931322" w:rsidRPr="00F0183D" w:rsidRDefault="00846BB7" w:rsidP="0003567B">
      <w:pPr>
        <w:spacing w:line="288" w:lineRule="auto"/>
        <w:jc w:val="left"/>
        <w:rPr>
          <w:rFonts w:eastAsia="Calibri"/>
        </w:rPr>
      </w:pPr>
      <w:bookmarkStart w:id="14" w:name="_Hlk155635835"/>
      <w:r>
        <w:rPr>
          <w:rFonts w:eastAsia="Calibri"/>
        </w:rPr>
        <w:t xml:space="preserve">  </w:t>
      </w:r>
      <w:r w:rsidR="00931322" w:rsidRPr="00F0183D">
        <w:rPr>
          <w:rFonts w:eastAsia="Calibri"/>
        </w:rPr>
        <w:t>W dniu 13 sierpnia 2021 roku około godziny 19 dotarłem z kolegami do centrum Bielska Podlaskiego, w którym pracuję. Nie</w:t>
      </w:r>
      <w:r w:rsidR="006F4972">
        <w:rPr>
          <w:rFonts w:eastAsia="Calibri"/>
        </w:rPr>
        <w:t xml:space="preserve"> </w:t>
      </w:r>
      <w:r w:rsidR="00931322" w:rsidRPr="00F0183D">
        <w:rPr>
          <w:rFonts w:eastAsia="Calibri"/>
        </w:rPr>
        <w:t xml:space="preserve">chciałem jeszcze wracać do domu [mój adres zamieszkania: </w:t>
      </w:r>
      <w:r w:rsidR="008B7EEE">
        <w:rPr>
          <w:rFonts w:eastAsia="Calibri"/>
        </w:rPr>
        <w:t>Tykocin</w:t>
      </w:r>
      <w:r w:rsidR="00931322" w:rsidRPr="00F0183D">
        <w:rPr>
          <w:rFonts w:eastAsia="Calibri"/>
        </w:rPr>
        <w:t xml:space="preserve"> 1</w:t>
      </w:r>
      <w:r w:rsidR="008B7EEE">
        <w:rPr>
          <w:rFonts w:eastAsia="Calibri"/>
        </w:rPr>
        <w:t>6</w:t>
      </w:r>
      <w:r w:rsidR="00931322" w:rsidRPr="00F0183D">
        <w:rPr>
          <w:rFonts w:eastAsia="Calibri"/>
        </w:rPr>
        <w:t>-</w:t>
      </w:r>
      <w:r w:rsidR="008B7EEE">
        <w:rPr>
          <w:rFonts w:eastAsia="Calibri"/>
        </w:rPr>
        <w:t>080</w:t>
      </w:r>
      <w:r w:rsidR="00931322" w:rsidRPr="00F0183D">
        <w:rPr>
          <w:rFonts w:eastAsia="Calibri"/>
        </w:rPr>
        <w:t>, ul</w:t>
      </w:r>
      <w:r w:rsidR="00050EA9">
        <w:rPr>
          <w:rFonts w:eastAsia="Calibri"/>
        </w:rPr>
        <w:t>.</w:t>
      </w:r>
      <w:r w:rsidR="00931322" w:rsidRPr="00F0183D">
        <w:rPr>
          <w:rFonts w:eastAsia="Calibri"/>
        </w:rPr>
        <w:t xml:space="preserve"> Długa 10]</w:t>
      </w:r>
      <w:r w:rsidR="00050EA9">
        <w:rPr>
          <w:rFonts w:eastAsia="Calibri"/>
        </w:rPr>
        <w:t>,</w:t>
      </w:r>
      <w:r w:rsidR="00931322" w:rsidRPr="00F0183D">
        <w:rPr>
          <w:rFonts w:eastAsia="Calibri"/>
        </w:rPr>
        <w:t xml:space="preserve"> więc namówiłem kolegów na odwiedzenie jednej z restauracji w mieście. Kiedy weszliśmy do lokalu</w:t>
      </w:r>
      <w:r w:rsidR="00050EA9">
        <w:rPr>
          <w:rFonts w:eastAsia="Calibri"/>
        </w:rPr>
        <w:t>,</w:t>
      </w:r>
      <w:r w:rsidR="00931322" w:rsidRPr="00F0183D">
        <w:rPr>
          <w:rFonts w:eastAsia="Calibri"/>
        </w:rPr>
        <w:t xml:space="preserve"> podszedł do mnie mój dawny znajomy, również z </w:t>
      </w:r>
      <w:r w:rsidR="008B7EEE">
        <w:rPr>
          <w:rFonts w:eastAsia="Calibri"/>
        </w:rPr>
        <w:t>Tykocina</w:t>
      </w:r>
      <w:r w:rsidR="00931322" w:rsidRPr="00F0183D">
        <w:rPr>
          <w:rFonts w:eastAsia="Calibri"/>
        </w:rPr>
        <w:t>, Jan</w:t>
      </w:r>
      <w:r w:rsidR="00730831">
        <w:rPr>
          <w:rFonts w:eastAsia="Calibri"/>
        </w:rPr>
        <w:t xml:space="preserve"> </w:t>
      </w:r>
      <w:proofErr w:type="spellStart"/>
      <w:r w:rsidR="008B7EEE">
        <w:rPr>
          <w:rFonts w:eastAsia="Calibri"/>
        </w:rPr>
        <w:t>Jabowicz</w:t>
      </w:r>
      <w:proofErr w:type="spellEnd"/>
      <w:r w:rsidR="00931322" w:rsidRPr="00F0183D">
        <w:rPr>
          <w:rFonts w:eastAsia="Calibri"/>
        </w:rPr>
        <w:t xml:space="preserve"> [adres zamieszkania: </w:t>
      </w:r>
      <w:r w:rsidR="008B7EEE">
        <w:rPr>
          <w:rFonts w:eastAsia="Calibri"/>
        </w:rPr>
        <w:t>Tykocin</w:t>
      </w:r>
      <w:r w:rsidR="008B7EEE" w:rsidRPr="00F0183D">
        <w:rPr>
          <w:rFonts w:eastAsia="Calibri"/>
        </w:rPr>
        <w:t xml:space="preserve"> </w:t>
      </w:r>
      <w:r w:rsidR="00931322" w:rsidRPr="00F0183D">
        <w:rPr>
          <w:rFonts w:eastAsia="Calibri"/>
        </w:rPr>
        <w:t>1</w:t>
      </w:r>
      <w:r w:rsidR="008B7EEE">
        <w:rPr>
          <w:rFonts w:eastAsia="Calibri"/>
        </w:rPr>
        <w:t>6</w:t>
      </w:r>
      <w:r w:rsidR="00931322" w:rsidRPr="00F0183D">
        <w:rPr>
          <w:rFonts w:eastAsia="Calibri"/>
        </w:rPr>
        <w:t>-</w:t>
      </w:r>
      <w:r w:rsidR="008B7EEE">
        <w:rPr>
          <w:rFonts w:eastAsia="Calibri"/>
        </w:rPr>
        <w:t>080</w:t>
      </w:r>
      <w:r w:rsidR="00931322" w:rsidRPr="00F0183D">
        <w:rPr>
          <w:rFonts w:eastAsia="Calibri"/>
        </w:rPr>
        <w:t>, ul.</w:t>
      </w:r>
      <w:r w:rsidR="00050EA9">
        <w:rPr>
          <w:rFonts w:eastAsia="Calibri"/>
        </w:rPr>
        <w:t> </w:t>
      </w:r>
      <w:r w:rsidR="00931322" w:rsidRPr="00F0183D">
        <w:rPr>
          <w:rFonts w:eastAsia="Calibri"/>
        </w:rPr>
        <w:t>Podlaska 18 m.</w:t>
      </w:r>
      <w:r w:rsidR="00050EA9">
        <w:rPr>
          <w:rFonts w:eastAsia="Calibri"/>
        </w:rPr>
        <w:t xml:space="preserve"> </w:t>
      </w:r>
      <w:r w:rsidR="00931322" w:rsidRPr="00F0183D">
        <w:rPr>
          <w:rFonts w:eastAsia="Calibri"/>
        </w:rPr>
        <w:t>3]. Nie widziałem go od kilku lat</w:t>
      </w:r>
      <w:r w:rsidR="00050EA9">
        <w:rPr>
          <w:rFonts w:eastAsia="Calibri"/>
        </w:rPr>
        <w:t>,</w:t>
      </w:r>
      <w:r w:rsidR="00931322" w:rsidRPr="00F0183D">
        <w:rPr>
          <w:rFonts w:eastAsia="Calibri"/>
        </w:rPr>
        <w:t xml:space="preserve"> więc się ucieszyłem i</w:t>
      </w:r>
      <w:r w:rsidR="00050EA9">
        <w:rPr>
          <w:rFonts w:eastAsia="Calibri"/>
        </w:rPr>
        <w:t xml:space="preserve"> </w:t>
      </w:r>
      <w:r w:rsidR="00931322" w:rsidRPr="00F0183D">
        <w:rPr>
          <w:rFonts w:eastAsia="Calibri"/>
        </w:rPr>
        <w:t>podałem mu rękę. Szybko tego pożałowałem</w:t>
      </w:r>
      <w:r w:rsidR="00050EA9">
        <w:rPr>
          <w:rFonts w:eastAsia="Calibri"/>
        </w:rPr>
        <w:t>,</w:t>
      </w:r>
      <w:r w:rsidR="00931322" w:rsidRPr="00F0183D">
        <w:rPr>
          <w:rFonts w:eastAsia="Calibri"/>
        </w:rPr>
        <w:t xml:space="preserve"> ponieważ </w:t>
      </w:r>
      <w:r w:rsidR="008B7EEE" w:rsidRPr="00F0183D">
        <w:rPr>
          <w:rFonts w:eastAsia="Calibri"/>
        </w:rPr>
        <w:t>Jan</w:t>
      </w:r>
      <w:r w:rsidR="00730831">
        <w:rPr>
          <w:rFonts w:eastAsia="Calibri"/>
        </w:rPr>
        <w:t xml:space="preserve"> </w:t>
      </w:r>
      <w:proofErr w:type="spellStart"/>
      <w:r w:rsidR="008B7EEE">
        <w:rPr>
          <w:rFonts w:eastAsia="Calibri"/>
        </w:rPr>
        <w:t>Jabowicz</w:t>
      </w:r>
      <w:proofErr w:type="spellEnd"/>
      <w:r w:rsidR="008B7EEE" w:rsidRPr="00F0183D">
        <w:rPr>
          <w:rFonts w:eastAsia="Calibri"/>
        </w:rPr>
        <w:t xml:space="preserve"> </w:t>
      </w:r>
      <w:r w:rsidR="00931322" w:rsidRPr="00F0183D">
        <w:rPr>
          <w:rFonts w:eastAsia="Calibri"/>
        </w:rPr>
        <w:t>zażądał ode mnie pieniędzy na alkohol. Odniosłem wrażenie, że był już pijany. Kiedy</w:t>
      </w:r>
      <w:r w:rsidR="00050EA9">
        <w:rPr>
          <w:rFonts w:eastAsia="Calibri"/>
        </w:rPr>
        <w:t xml:space="preserve"> </w:t>
      </w:r>
      <w:r w:rsidR="00931322" w:rsidRPr="00F0183D">
        <w:rPr>
          <w:rFonts w:eastAsia="Calibri"/>
        </w:rPr>
        <w:t>odmówiłem</w:t>
      </w:r>
      <w:r w:rsidR="00050EA9">
        <w:rPr>
          <w:rFonts w:eastAsia="Calibri"/>
        </w:rPr>
        <w:t>,</w:t>
      </w:r>
      <w:r w:rsidR="00931322" w:rsidRPr="00F0183D">
        <w:rPr>
          <w:rFonts w:eastAsia="Calibri"/>
        </w:rPr>
        <w:t xml:space="preserve"> zaczął wykrzykiwać pod moim adresem słowa</w:t>
      </w:r>
      <w:r w:rsidR="00050EA9">
        <w:rPr>
          <w:rFonts w:eastAsia="Calibri"/>
        </w:rPr>
        <w:t>, które powszechnie uważane są za ob</w:t>
      </w:r>
      <w:r w:rsidR="0076004C">
        <w:rPr>
          <w:rFonts w:eastAsia="Calibri"/>
        </w:rPr>
        <w:t>elżywe</w:t>
      </w:r>
      <w:r w:rsidR="00931322" w:rsidRPr="00F0183D">
        <w:rPr>
          <w:rFonts w:eastAsia="Calibri"/>
        </w:rPr>
        <w:t>. Oskarżył mnie o</w:t>
      </w:r>
      <w:r w:rsidR="00050EA9">
        <w:rPr>
          <w:rFonts w:eastAsia="Calibri"/>
        </w:rPr>
        <w:t> </w:t>
      </w:r>
      <w:r w:rsidR="00931322" w:rsidRPr="00F0183D">
        <w:rPr>
          <w:rFonts w:eastAsia="Calibri"/>
        </w:rPr>
        <w:t>łapówkarstwo, a nawet</w:t>
      </w:r>
      <w:r w:rsidR="00551857">
        <w:rPr>
          <w:rFonts w:eastAsia="Calibri"/>
        </w:rPr>
        <w:t xml:space="preserve"> – o</w:t>
      </w:r>
      <w:r w:rsidR="00931322" w:rsidRPr="00F0183D">
        <w:rPr>
          <w:rFonts w:eastAsia="Calibri"/>
        </w:rPr>
        <w:t xml:space="preserve"> </w:t>
      </w:r>
      <w:r w:rsidR="00551857">
        <w:rPr>
          <w:rFonts w:eastAsia="Calibri"/>
        </w:rPr>
        <w:t>„</w:t>
      </w:r>
      <w:r w:rsidR="00931322" w:rsidRPr="00F0183D">
        <w:rPr>
          <w:rFonts w:eastAsia="Calibri"/>
        </w:rPr>
        <w:t xml:space="preserve">pranie </w:t>
      </w:r>
      <w:r w:rsidR="00931322" w:rsidRPr="00522B43">
        <w:rPr>
          <w:rFonts w:eastAsia="Calibri"/>
          <w:iCs/>
        </w:rPr>
        <w:t>brudnych pieniędzy</w:t>
      </w:r>
      <w:r w:rsidR="00522B43">
        <w:rPr>
          <w:rFonts w:eastAsia="Calibri"/>
          <w:iCs/>
        </w:rPr>
        <w:t>”</w:t>
      </w:r>
      <w:r w:rsidR="00931322" w:rsidRPr="00F0183D">
        <w:rPr>
          <w:rFonts w:eastAsia="Calibri"/>
        </w:rPr>
        <w:t>. Zdenerwowałem się</w:t>
      </w:r>
      <w:r w:rsidR="00050EA9">
        <w:rPr>
          <w:rFonts w:eastAsia="Calibri"/>
        </w:rPr>
        <w:t>,</w:t>
      </w:r>
      <w:r w:rsidR="00931322" w:rsidRPr="00F0183D">
        <w:rPr>
          <w:rFonts w:eastAsia="Calibri"/>
        </w:rPr>
        <w:t xml:space="preserve"> bo jego oskarżenia słyszeli nie tylko moi koledzy</w:t>
      </w:r>
      <w:r w:rsidR="00050EA9">
        <w:rPr>
          <w:rFonts w:eastAsia="Calibri"/>
        </w:rPr>
        <w:t>,</w:t>
      </w:r>
      <w:r w:rsidR="00931322" w:rsidRPr="00F0183D">
        <w:rPr>
          <w:rFonts w:eastAsia="Calibri"/>
        </w:rPr>
        <w:t xml:space="preserve"> ale również obce mi osoby siedzące w restauracji. Jestem znaną i szanowaną osobą</w:t>
      </w:r>
      <w:r w:rsidR="00050EA9">
        <w:rPr>
          <w:rFonts w:eastAsia="Calibri"/>
        </w:rPr>
        <w:t>,</w:t>
      </w:r>
      <w:r w:rsidR="00931322" w:rsidRPr="00F0183D">
        <w:rPr>
          <w:rFonts w:eastAsia="Calibri"/>
        </w:rPr>
        <w:t xml:space="preserve"> więc sytuacja wprawiła mnie w niemałą konsternację. Poprosiłem Jana </w:t>
      </w:r>
      <w:proofErr w:type="spellStart"/>
      <w:r w:rsidR="00ED1895">
        <w:rPr>
          <w:rFonts w:eastAsia="Calibri"/>
        </w:rPr>
        <w:t>Jabowicza</w:t>
      </w:r>
      <w:proofErr w:type="spellEnd"/>
      <w:r w:rsidR="00050EA9">
        <w:rPr>
          <w:rFonts w:eastAsia="Calibri"/>
        </w:rPr>
        <w:t>,</w:t>
      </w:r>
      <w:r w:rsidR="00931322" w:rsidRPr="00F0183D">
        <w:rPr>
          <w:rFonts w:eastAsia="Calibri"/>
        </w:rPr>
        <w:t xml:space="preserve"> aby się uciszył i opuścił lokal. Wówczas stał się jeszcze bardziej agresywny. Zaczął mnie popychać</w:t>
      </w:r>
      <w:r w:rsidR="00050EA9">
        <w:rPr>
          <w:rFonts w:eastAsia="Calibri"/>
        </w:rPr>
        <w:t>,</w:t>
      </w:r>
      <w:r w:rsidR="00931322" w:rsidRPr="00F0183D">
        <w:rPr>
          <w:rFonts w:eastAsia="Calibri"/>
        </w:rPr>
        <w:t xml:space="preserve"> w efekcie czego przewróciłem się. Z</w:t>
      </w:r>
      <w:r w:rsidR="00050EA9">
        <w:rPr>
          <w:rFonts w:eastAsia="Calibri"/>
        </w:rPr>
        <w:t xml:space="preserve"> </w:t>
      </w:r>
      <w:r w:rsidR="00931322" w:rsidRPr="00F0183D">
        <w:rPr>
          <w:rFonts w:eastAsia="Calibri"/>
        </w:rPr>
        <w:t xml:space="preserve">powodu </w:t>
      </w:r>
      <w:r w:rsidR="00931322" w:rsidRPr="00F0183D">
        <w:rPr>
          <w:rFonts w:eastAsia="Calibri"/>
        </w:rPr>
        <w:lastRenderedPageBreak/>
        <w:t>doznanych wówczas urazów przebywałem tydzień na</w:t>
      </w:r>
      <w:r w:rsidR="00050EA9">
        <w:rPr>
          <w:rFonts w:eastAsia="Calibri"/>
        </w:rPr>
        <w:t xml:space="preserve"> </w:t>
      </w:r>
      <w:r w:rsidR="00931322" w:rsidRPr="00F0183D">
        <w:rPr>
          <w:rFonts w:eastAsia="Calibri"/>
        </w:rPr>
        <w:t xml:space="preserve">zwolnieniu lekarskim. Świadkami całego zdarzenia byli moi koledzy, goście restauracji i obsługa, której udało się po krótkiej szarpaninie zmusić Jana </w:t>
      </w:r>
      <w:proofErr w:type="spellStart"/>
      <w:r w:rsidR="008B7EEE">
        <w:rPr>
          <w:rFonts w:eastAsia="Calibri"/>
        </w:rPr>
        <w:t>Jabowicza</w:t>
      </w:r>
      <w:proofErr w:type="spellEnd"/>
      <w:r w:rsidR="00931322" w:rsidRPr="00F0183D">
        <w:rPr>
          <w:rFonts w:eastAsia="Calibri"/>
        </w:rPr>
        <w:t xml:space="preserve"> do opuszczenia lokalu. </w:t>
      </w:r>
    </w:p>
    <w:bookmarkEnd w:id="14"/>
    <w:p w14:paraId="2C7AB30D" w14:textId="3D27D15B" w:rsidR="00931322" w:rsidRPr="00846BB7" w:rsidRDefault="00892DDA" w:rsidP="0003567B">
      <w:pPr>
        <w:spacing w:line="288" w:lineRule="auto"/>
        <w:jc w:val="left"/>
        <w:rPr>
          <w:rFonts w:eastAsia="Calibri"/>
          <w:bCs/>
        </w:rPr>
      </w:pPr>
      <w:r w:rsidRPr="00846BB7">
        <w:rPr>
          <w:rFonts w:eastAsia="Calibri"/>
          <w:bCs/>
        </w:rPr>
        <w:t xml:space="preserve">Marian </w:t>
      </w:r>
      <w:proofErr w:type="spellStart"/>
      <w:r w:rsidRPr="00846BB7">
        <w:rPr>
          <w:rFonts w:eastAsia="Calibri"/>
          <w:bCs/>
        </w:rPr>
        <w:t>Maburg</w:t>
      </w:r>
      <w:proofErr w:type="spellEnd"/>
    </w:p>
    <w:p w14:paraId="3B977729" w14:textId="77777777" w:rsidR="00892DDA" w:rsidRPr="00892DDA" w:rsidRDefault="00892DDA" w:rsidP="0003567B">
      <w:pPr>
        <w:spacing w:line="288" w:lineRule="auto"/>
        <w:rPr>
          <w:rFonts w:eastAsia="Calibri"/>
          <w:i/>
          <w:szCs w:val="12"/>
        </w:rPr>
      </w:pPr>
    </w:p>
    <w:p w14:paraId="21397AB8" w14:textId="47FEDE77" w:rsidR="0003567B" w:rsidRDefault="0003567B" w:rsidP="0003567B">
      <w:pPr>
        <w:spacing w:line="288" w:lineRule="auto"/>
        <w:jc w:val="left"/>
        <w:rPr>
          <w:rFonts w:eastAsia="Calibri"/>
        </w:rPr>
      </w:pPr>
      <w:r w:rsidRPr="00687CA0">
        <w:rPr>
          <w:rFonts w:eastAsia="Calibri"/>
        </w:rPr>
        <w:t xml:space="preserve">  Materiał </w:t>
      </w:r>
      <w:r>
        <w:rPr>
          <w:rFonts w:eastAsia="Calibri"/>
        </w:rPr>
        <w:t>2</w:t>
      </w:r>
      <w:r w:rsidRPr="00687CA0">
        <w:rPr>
          <w:rFonts w:eastAsia="Calibri"/>
        </w:rPr>
        <w:t>. Przepisy prawne z zakresu prawa materialnego z kodeksu obowiązującego w</w:t>
      </w:r>
      <w:r>
        <w:rPr>
          <w:rFonts w:eastAsia="Calibri"/>
        </w:rPr>
        <w:t> </w:t>
      </w:r>
      <w:r w:rsidRPr="00687CA0">
        <w:rPr>
          <w:rFonts w:eastAsia="Calibri"/>
        </w:rPr>
        <w:t>Rzeczypospolitej Polskiej</w:t>
      </w:r>
    </w:p>
    <w:p w14:paraId="17A94DE0" w14:textId="77777777" w:rsidR="0003567B" w:rsidRPr="0003567B" w:rsidRDefault="0003567B" w:rsidP="0003567B">
      <w:pPr>
        <w:spacing w:line="288" w:lineRule="auto"/>
        <w:jc w:val="left"/>
        <w:rPr>
          <w:rFonts w:eastAsia="Calibri"/>
          <w:sz w:val="8"/>
          <w:szCs w:val="8"/>
        </w:rPr>
      </w:pPr>
    </w:p>
    <w:p w14:paraId="76864444" w14:textId="054D5AC6" w:rsidR="00A32FA1" w:rsidRDefault="0003567B" w:rsidP="0003567B">
      <w:pPr>
        <w:spacing w:line="288" w:lineRule="auto"/>
        <w:jc w:val="left"/>
        <w:rPr>
          <w:rFonts w:eastAsia="Calibri"/>
        </w:rPr>
      </w:pPr>
      <w:bookmarkStart w:id="15" w:name="_Hlk79965614"/>
      <w:r>
        <w:rPr>
          <w:rFonts w:eastAsia="Calibri"/>
        </w:rPr>
        <w:t xml:space="preserve">  </w:t>
      </w:r>
      <w:r w:rsidR="00931322" w:rsidRPr="00F0183D">
        <w:rPr>
          <w:rFonts w:eastAsia="Calibri"/>
        </w:rPr>
        <w:t xml:space="preserve">Art. 157. </w:t>
      </w:r>
      <w:bookmarkEnd w:id="15"/>
      <w:r w:rsidR="00931322" w:rsidRPr="00F0183D">
        <w:rPr>
          <w:rFonts w:eastAsia="Calibri"/>
        </w:rPr>
        <w:t xml:space="preserve">§ 2. Kto powoduje naruszenie czynności narządu ciała lub rozstrój zdrowia trwający nie dłużej niż 7 dni, podlega grzywnie, karze ograniczenia wolności albo pozbawienia wolności do lat 2. </w:t>
      </w:r>
    </w:p>
    <w:p w14:paraId="216999E9" w14:textId="67530085" w:rsidR="00931322" w:rsidRPr="00F0183D" w:rsidRDefault="00931322" w:rsidP="0003567B">
      <w:pPr>
        <w:spacing w:line="288" w:lineRule="auto"/>
        <w:jc w:val="left"/>
        <w:rPr>
          <w:rFonts w:eastAsia="Calibri"/>
        </w:rPr>
      </w:pPr>
      <w:r w:rsidRPr="00F0183D">
        <w:rPr>
          <w:rFonts w:eastAsia="Calibri"/>
        </w:rPr>
        <w:t xml:space="preserve">§ 3. Jeżeli sprawca czynu określonego w § </w:t>
      </w:r>
      <w:r w:rsidR="00606D20">
        <w:rPr>
          <w:rFonts w:eastAsia="Calibri"/>
        </w:rPr>
        <w:t>1 i</w:t>
      </w:r>
      <w:r w:rsidRPr="00F0183D">
        <w:rPr>
          <w:rFonts w:eastAsia="Calibri"/>
        </w:rPr>
        <w:t xml:space="preserve"> 2 działa nieumyślnie, podlega grzywnie, karze ograniczenia wolności albo pozbawienia wolności do roku.</w:t>
      </w:r>
    </w:p>
    <w:p w14:paraId="6B425523" w14:textId="11464935" w:rsidR="00931322" w:rsidRPr="00F0183D" w:rsidRDefault="0003567B" w:rsidP="0003567B">
      <w:pPr>
        <w:spacing w:line="288" w:lineRule="auto"/>
        <w:jc w:val="left"/>
        <w:rPr>
          <w:rFonts w:eastAsia="Calibri"/>
        </w:rPr>
      </w:pPr>
      <w:bookmarkStart w:id="16" w:name="_Hlk79965645"/>
      <w:r>
        <w:rPr>
          <w:rFonts w:eastAsia="Calibri"/>
        </w:rPr>
        <w:t xml:space="preserve">  </w:t>
      </w:r>
      <w:r w:rsidR="00931322" w:rsidRPr="00F0183D">
        <w:rPr>
          <w:rFonts w:eastAsia="Calibri"/>
        </w:rPr>
        <w:t xml:space="preserve">Art. 216. § 1. </w:t>
      </w:r>
      <w:bookmarkEnd w:id="16"/>
      <w:r w:rsidR="00931322" w:rsidRPr="00F0183D">
        <w:rPr>
          <w:rFonts w:eastAsia="Calibri"/>
        </w:rPr>
        <w:t>Kto znieważa inną osobę w jej obecności albo choćby pod jej nieobecność, lecz publicznie lub w zamiarze, aby zniewaga do osoby tej dotarła, podlega grzywnie albo karze ograniczenia wolności.</w:t>
      </w:r>
    </w:p>
    <w:p w14:paraId="5D24B10E" w14:textId="77777777" w:rsidR="00A32FA1" w:rsidRPr="0003567B" w:rsidRDefault="00A32FA1" w:rsidP="0003567B">
      <w:pPr>
        <w:spacing w:line="288" w:lineRule="auto"/>
        <w:rPr>
          <w:rFonts w:eastAsia="Calibri"/>
        </w:rPr>
      </w:pPr>
    </w:p>
    <w:p w14:paraId="3002FD3D" w14:textId="62339FF8" w:rsidR="0003567B" w:rsidRDefault="0003567B" w:rsidP="0003567B">
      <w:pPr>
        <w:spacing w:line="288" w:lineRule="auto"/>
        <w:jc w:val="left"/>
        <w:rPr>
          <w:rFonts w:eastAsia="Calibri"/>
        </w:rPr>
      </w:pPr>
      <w:r w:rsidRPr="00687CA0">
        <w:rPr>
          <w:rFonts w:eastAsia="Calibri"/>
        </w:rPr>
        <w:t xml:space="preserve">  Materiał </w:t>
      </w:r>
      <w:r>
        <w:rPr>
          <w:rFonts w:eastAsia="Calibri"/>
        </w:rPr>
        <w:t>3</w:t>
      </w:r>
      <w:r w:rsidRPr="00687CA0">
        <w:rPr>
          <w:rFonts w:eastAsia="Calibri"/>
        </w:rPr>
        <w:t xml:space="preserve">. Przepisy prawne z zakresu prawa </w:t>
      </w:r>
      <w:r>
        <w:rPr>
          <w:rFonts w:eastAsia="Calibri"/>
        </w:rPr>
        <w:t xml:space="preserve">procesowego </w:t>
      </w:r>
      <w:r w:rsidRPr="00687CA0">
        <w:rPr>
          <w:rFonts w:eastAsia="Calibri"/>
        </w:rPr>
        <w:t>z kodeksu obowiązującego w</w:t>
      </w:r>
      <w:r>
        <w:rPr>
          <w:rFonts w:eastAsia="Calibri"/>
        </w:rPr>
        <w:t> </w:t>
      </w:r>
      <w:r w:rsidRPr="00687CA0">
        <w:rPr>
          <w:rFonts w:eastAsia="Calibri"/>
        </w:rPr>
        <w:t>Rzeczypospolitej Polskiej</w:t>
      </w:r>
    </w:p>
    <w:p w14:paraId="718CD40B" w14:textId="77777777" w:rsidR="0003567B" w:rsidRPr="0003567B" w:rsidRDefault="0003567B" w:rsidP="0003567B">
      <w:pPr>
        <w:spacing w:line="288" w:lineRule="auto"/>
        <w:jc w:val="left"/>
        <w:rPr>
          <w:rFonts w:eastAsia="Calibri"/>
          <w:sz w:val="8"/>
          <w:szCs w:val="8"/>
        </w:rPr>
      </w:pPr>
    </w:p>
    <w:p w14:paraId="2AC9DBA9" w14:textId="2889A767" w:rsidR="00A32FA1" w:rsidRDefault="0003567B" w:rsidP="0003567B">
      <w:pPr>
        <w:spacing w:line="288" w:lineRule="auto"/>
        <w:jc w:val="left"/>
      </w:pPr>
      <w:r>
        <w:t xml:space="preserve">  </w:t>
      </w:r>
      <w:r w:rsidR="00A32FA1">
        <w:t>Art. 25. § 1. Sąd okręgowy orzeka w pierwszej instancji w sprawach o następujące przestępstwa:</w:t>
      </w:r>
    </w:p>
    <w:p w14:paraId="00A9DCA0" w14:textId="77777777" w:rsidR="00A32FA1" w:rsidRDefault="00A32FA1" w:rsidP="0003567B">
      <w:pPr>
        <w:spacing w:line="288" w:lineRule="auto"/>
        <w:jc w:val="left"/>
        <w:rPr>
          <w:lang w:val="en-US"/>
        </w:rPr>
      </w:pPr>
      <w:r>
        <w:t xml:space="preserve">2) o występki określone w […] </w:t>
      </w:r>
      <w:r w:rsidRPr="00AD6C7F">
        <w:rPr>
          <w:lang w:val="en-US"/>
        </w:rPr>
        <w:t>art. 151–154, art. 158 § 3</w:t>
      </w:r>
      <w:r>
        <w:rPr>
          <w:lang w:val="en-US"/>
        </w:rPr>
        <w:t xml:space="preserve">, […] </w:t>
      </w:r>
      <w:r w:rsidRPr="00AD6C7F">
        <w:rPr>
          <w:lang w:val="en-US"/>
        </w:rPr>
        <w:t>art. 211a, art. 252 § 3</w:t>
      </w:r>
      <w:r>
        <w:rPr>
          <w:lang w:val="en-US"/>
        </w:rPr>
        <w:t xml:space="preserve"> […]. </w:t>
      </w:r>
    </w:p>
    <w:p w14:paraId="650286F3" w14:textId="78D84664" w:rsidR="00A32FA1" w:rsidRDefault="0003567B" w:rsidP="0003567B">
      <w:pPr>
        <w:spacing w:line="288" w:lineRule="auto"/>
        <w:jc w:val="left"/>
      </w:pPr>
      <w:r>
        <w:t xml:space="preserve">  </w:t>
      </w:r>
      <w:r w:rsidR="00A32FA1">
        <w:t>Art. 31. § 1. Miejscowo właściwy do rozpoznania sprawy jest sąd, w którego okręgu popełniono przestępstwo.</w:t>
      </w:r>
    </w:p>
    <w:p w14:paraId="72DE3039" w14:textId="6682B94F" w:rsidR="00A32FA1" w:rsidRDefault="0003567B" w:rsidP="0003567B">
      <w:pPr>
        <w:spacing w:line="288" w:lineRule="auto"/>
        <w:jc w:val="left"/>
      </w:pPr>
      <w:r>
        <w:t xml:space="preserve">  </w:t>
      </w:r>
      <w:r w:rsidR="00A32FA1">
        <w:t>Art. 59. § 1. Pokrzywdzony może jako oskarżyciel prywatny wnosić i popierać oskarżenie o przestępstwa ścigane z oskarżenia prywatnego.</w:t>
      </w:r>
    </w:p>
    <w:p w14:paraId="5A68B541" w14:textId="50E6559B" w:rsidR="001B0FEA" w:rsidRPr="00D829D6" w:rsidRDefault="001B0FEA" w:rsidP="0003567B">
      <w:pPr>
        <w:spacing w:line="288" w:lineRule="auto"/>
        <w:rPr>
          <w:rFonts w:eastAsia="Calibri"/>
          <w:szCs w:val="20"/>
        </w:rPr>
      </w:pPr>
    </w:p>
    <w:p w14:paraId="739A7D67" w14:textId="1F61862A" w:rsidR="00B6316A" w:rsidRDefault="0003567B" w:rsidP="0003567B">
      <w:pPr>
        <w:spacing w:line="288" w:lineRule="auto"/>
        <w:rPr>
          <w:rFonts w:eastAsia="Calibri"/>
        </w:rPr>
      </w:pPr>
      <w:r>
        <w:rPr>
          <w:rFonts w:eastAsia="Calibri"/>
        </w:rPr>
        <w:t xml:space="preserve">  </w:t>
      </w:r>
      <w:r w:rsidR="008A3304" w:rsidRPr="00B6316A">
        <w:rPr>
          <w:rFonts w:eastAsia="Calibri"/>
        </w:rPr>
        <w:t xml:space="preserve">Materiał </w:t>
      </w:r>
      <w:r>
        <w:rPr>
          <w:rFonts w:eastAsia="Calibri"/>
        </w:rPr>
        <w:t>4</w:t>
      </w:r>
      <w:r w:rsidR="008A3304" w:rsidRPr="00B6316A">
        <w:rPr>
          <w:rFonts w:eastAsia="Calibri"/>
        </w:rPr>
        <w:t>.</w:t>
      </w:r>
      <w:r w:rsidR="008A3304">
        <w:rPr>
          <w:rFonts w:eastAsia="Calibri"/>
        </w:rPr>
        <w:t xml:space="preserve"> </w:t>
      </w:r>
      <w:r w:rsidR="00B6316A" w:rsidRPr="0058398E">
        <w:rPr>
          <w:rFonts w:eastAsia="Calibri"/>
        </w:rPr>
        <w:t>Właściwość terytorialna sądów powszechnych dla adresów podanych powyżej</w:t>
      </w:r>
    </w:p>
    <w:p w14:paraId="7B64B45F" w14:textId="77777777" w:rsidR="0003567B" w:rsidRPr="0003567B" w:rsidRDefault="0003567B" w:rsidP="0003567B">
      <w:pPr>
        <w:spacing w:line="288" w:lineRule="auto"/>
        <w:rPr>
          <w:rFonts w:eastAsia="Calibri"/>
          <w:sz w:val="8"/>
          <w:szCs w:val="8"/>
        </w:rPr>
      </w:pPr>
    </w:p>
    <w:p w14:paraId="7C074CAC" w14:textId="6DEBE30A" w:rsidR="00931322" w:rsidRPr="008B7EEE" w:rsidRDefault="0003567B" w:rsidP="0003567B">
      <w:pPr>
        <w:spacing w:line="288" w:lineRule="auto"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931322" w:rsidRPr="008B7EEE">
        <w:rPr>
          <w:rFonts w:eastAsia="Calibri"/>
        </w:rPr>
        <w:t>Sąd Okręgowy w Białymstoku [ul. Marii Skłodowskiej-Curie</w:t>
      </w:r>
      <w:r w:rsidR="00714903">
        <w:rPr>
          <w:rFonts w:eastAsia="Calibri"/>
        </w:rPr>
        <w:t xml:space="preserve"> 1</w:t>
      </w:r>
      <w:r w:rsidR="00776FF9">
        <w:rPr>
          <w:rFonts w:eastAsia="Calibri"/>
        </w:rPr>
        <w:t>,</w:t>
      </w:r>
      <w:r w:rsidR="00931322" w:rsidRPr="008B7EEE">
        <w:rPr>
          <w:rFonts w:eastAsia="Calibri"/>
        </w:rPr>
        <w:t xml:space="preserve"> 15-950 Białystok] obejmuje </w:t>
      </w:r>
      <w:r w:rsidR="00A04217">
        <w:rPr>
          <w:rFonts w:eastAsia="Calibri"/>
        </w:rPr>
        <w:t xml:space="preserve">m.in. </w:t>
      </w:r>
      <w:r w:rsidR="00931322" w:rsidRPr="008B7EEE">
        <w:rPr>
          <w:rFonts w:eastAsia="Calibri"/>
        </w:rPr>
        <w:t xml:space="preserve">obszar właściwości </w:t>
      </w:r>
      <w:r w:rsidR="00A04217">
        <w:rPr>
          <w:rFonts w:eastAsia="Calibri"/>
        </w:rPr>
        <w:t>s</w:t>
      </w:r>
      <w:r w:rsidR="00931322" w:rsidRPr="008B7EEE">
        <w:rPr>
          <w:rFonts w:eastAsia="Calibri"/>
        </w:rPr>
        <w:t>ąd</w:t>
      </w:r>
      <w:r w:rsidR="00A04217">
        <w:rPr>
          <w:rFonts w:eastAsia="Calibri"/>
        </w:rPr>
        <w:t xml:space="preserve">ów rejonowych </w:t>
      </w:r>
      <w:r w:rsidR="00931322" w:rsidRPr="008B7EEE">
        <w:rPr>
          <w:rFonts w:eastAsia="Calibri"/>
        </w:rPr>
        <w:t>w Białymstoku</w:t>
      </w:r>
      <w:r w:rsidR="00A04217">
        <w:rPr>
          <w:rFonts w:eastAsia="Calibri"/>
        </w:rPr>
        <w:t xml:space="preserve"> i</w:t>
      </w:r>
      <w:r w:rsidR="00931322" w:rsidRPr="008B7EEE">
        <w:rPr>
          <w:rFonts w:eastAsia="Calibri"/>
        </w:rPr>
        <w:t xml:space="preserve"> Bielsku Podlaskim</w:t>
      </w:r>
      <w:r w:rsidR="00ED1895">
        <w:rPr>
          <w:rFonts w:eastAsia="Calibri"/>
        </w:rPr>
        <w:t>.</w:t>
      </w:r>
    </w:p>
    <w:p w14:paraId="3F155247" w14:textId="1C03B7A8" w:rsidR="00931322" w:rsidRPr="008B7EEE" w:rsidRDefault="0003567B" w:rsidP="0003567B">
      <w:pPr>
        <w:spacing w:line="288" w:lineRule="auto"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931322" w:rsidRPr="008B7EEE">
        <w:rPr>
          <w:rFonts w:eastAsia="Calibri"/>
        </w:rPr>
        <w:t>Sąd Rejonowy w Białymstoku [</w:t>
      </w:r>
      <w:r w:rsidR="00931322" w:rsidRPr="008B7EEE">
        <w:rPr>
          <w:rFonts w:eastAsia="Calibri"/>
          <w:shd w:val="clear" w:color="auto" w:fill="FFFFFF"/>
        </w:rPr>
        <w:t xml:space="preserve">ul. Mickiewicza 103, 15-950 Białystok] </w:t>
      </w:r>
      <w:r w:rsidR="00931322" w:rsidRPr="008B7EEE">
        <w:rPr>
          <w:rFonts w:eastAsia="Calibri"/>
        </w:rPr>
        <w:t>obejmuje obszarem właściwości</w:t>
      </w:r>
      <w:r w:rsidR="006F4972">
        <w:rPr>
          <w:rFonts w:eastAsia="Calibri"/>
        </w:rPr>
        <w:t xml:space="preserve"> m.in. gminę</w:t>
      </w:r>
      <w:r w:rsidR="00ED1895">
        <w:rPr>
          <w:rFonts w:eastAsia="Calibri"/>
        </w:rPr>
        <w:t xml:space="preserve"> </w:t>
      </w:r>
      <w:r w:rsidR="006F4972">
        <w:rPr>
          <w:rFonts w:eastAsia="Calibri"/>
        </w:rPr>
        <w:t>Tykocin</w:t>
      </w:r>
      <w:r w:rsidR="008B7EEE" w:rsidRPr="008B7EEE">
        <w:rPr>
          <w:rFonts w:eastAsia="Calibri"/>
        </w:rPr>
        <w:t>.</w:t>
      </w:r>
    </w:p>
    <w:p w14:paraId="300247EF" w14:textId="4AFBDC74" w:rsidR="00931322" w:rsidRPr="008B7EEE" w:rsidRDefault="0003567B" w:rsidP="0003567B">
      <w:pPr>
        <w:spacing w:line="288" w:lineRule="auto"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931322" w:rsidRPr="008B7EEE">
        <w:rPr>
          <w:rFonts w:eastAsia="Calibri"/>
        </w:rPr>
        <w:t>Sąd Rejonowy w Bielsku Podlaskim [ul. 3 Maja 7, 17-100 Bielsk Podlaski] obejmuje obszarem właściwości</w:t>
      </w:r>
      <w:r w:rsidR="006F4972">
        <w:rPr>
          <w:rFonts w:eastAsia="Calibri"/>
        </w:rPr>
        <w:t xml:space="preserve"> m.in. miasto i gminę </w:t>
      </w:r>
      <w:r w:rsidR="00931322" w:rsidRPr="008B7EEE">
        <w:rPr>
          <w:rFonts w:eastAsia="Calibri"/>
        </w:rPr>
        <w:t>Bielsk Podlaski</w:t>
      </w:r>
      <w:r w:rsidR="008B7EEE" w:rsidRPr="008B7EEE">
        <w:rPr>
          <w:rFonts w:eastAsia="Calibri"/>
        </w:rPr>
        <w:t>.</w:t>
      </w:r>
    </w:p>
    <w:p w14:paraId="62058F93" w14:textId="2B3162B9" w:rsidR="006B6B40" w:rsidRDefault="006B6B40" w:rsidP="007B0F05">
      <w:pPr>
        <w:spacing w:line="480" w:lineRule="auto"/>
        <w:rPr>
          <w:rFonts w:eastAsia="Calibri"/>
        </w:rPr>
      </w:pPr>
    </w:p>
    <w:p w14:paraId="20A5143F" w14:textId="76AD5337" w:rsidR="0003567B" w:rsidRDefault="0003567B" w:rsidP="007B0F05">
      <w:pPr>
        <w:spacing w:line="480" w:lineRule="auto"/>
        <w:rPr>
          <w:rFonts w:eastAsia="Calibri"/>
        </w:rPr>
      </w:pPr>
      <w:r>
        <w:rPr>
          <w:rFonts w:eastAsia="Calibri"/>
        </w:rPr>
        <w:br w:type="page"/>
      </w:r>
    </w:p>
    <w:p w14:paraId="01DA46A7" w14:textId="33744721" w:rsidR="009C07F7" w:rsidRPr="0003567B" w:rsidRDefault="00C11C72" w:rsidP="0003567B">
      <w:pPr>
        <w:autoSpaceDE w:val="0"/>
        <w:autoSpaceDN w:val="0"/>
        <w:adjustRightInd w:val="0"/>
        <w:spacing w:line="288" w:lineRule="auto"/>
        <w:jc w:val="left"/>
        <w:rPr>
          <w:rFonts w:eastAsia="Calibri"/>
        </w:rPr>
      </w:pPr>
      <w:r>
        <w:rPr>
          <w:rFonts w:eastAsia="Calibri"/>
        </w:rPr>
        <w:lastRenderedPageBreak/>
        <w:t xml:space="preserve">  </w:t>
      </w:r>
      <w:r w:rsidR="009C07F7" w:rsidRPr="0003567B">
        <w:rPr>
          <w:rFonts w:eastAsia="Calibri"/>
        </w:rPr>
        <w:t xml:space="preserve">Zadanie </w:t>
      </w:r>
      <w:r w:rsidR="0058398E" w:rsidRPr="0003567B">
        <w:rPr>
          <w:rFonts w:eastAsia="Calibri"/>
        </w:rPr>
        <w:t>2</w:t>
      </w:r>
      <w:r w:rsidR="00AD54D5" w:rsidRPr="0003567B">
        <w:rPr>
          <w:rFonts w:eastAsia="Calibri"/>
        </w:rPr>
        <w:t>0</w:t>
      </w:r>
      <w:r w:rsidR="009C07F7" w:rsidRPr="0003567B">
        <w:rPr>
          <w:rFonts w:eastAsia="Calibri"/>
        </w:rPr>
        <w:t>. (0–7)</w:t>
      </w:r>
    </w:p>
    <w:p w14:paraId="5775189F" w14:textId="554CE77A" w:rsidR="0003567B" w:rsidRDefault="0003567B" w:rsidP="0003567B">
      <w:pPr>
        <w:autoSpaceDE w:val="0"/>
        <w:autoSpaceDN w:val="0"/>
        <w:adjustRightInd w:val="0"/>
        <w:spacing w:line="288" w:lineRule="auto"/>
        <w:jc w:val="left"/>
        <w:rPr>
          <w:rFonts w:eastAsia="Calibri"/>
        </w:rPr>
      </w:pPr>
      <w:r w:rsidRPr="00846BB7">
        <w:rPr>
          <w:rFonts w:eastAsia="Calibri"/>
        </w:rPr>
        <w:t xml:space="preserve">  </w:t>
      </w:r>
      <w:r w:rsidRPr="0003567B">
        <w:rPr>
          <w:rFonts w:eastAsia="Calibri"/>
        </w:rPr>
        <w:t>Po zapoznaniu się z materiałami (1–3) przygotuj – jako osoba reprezentująca trzeci sektor</w:t>
      </w:r>
      <w:r w:rsidR="009635B7">
        <w:rPr>
          <w:rFonts w:eastAsia="Calibri"/>
        </w:rPr>
        <w:t> </w:t>
      </w:r>
      <w:r w:rsidR="00F44598">
        <w:rPr>
          <w:rFonts w:eastAsia="Calibri"/>
        </w:rPr>
        <w:t xml:space="preserve">– </w:t>
      </w:r>
      <w:r w:rsidRPr="0003567B">
        <w:rPr>
          <w:rFonts w:eastAsia="Calibri"/>
        </w:rPr>
        <w:t xml:space="preserve">wystąpienie na temat wykluczenia społecznego. W tym wystąpieniu: </w:t>
      </w:r>
    </w:p>
    <w:p w14:paraId="6A05480C" w14:textId="593F74C9" w:rsidR="0003567B" w:rsidRDefault="00C11C72" w:rsidP="0003567B">
      <w:pPr>
        <w:autoSpaceDE w:val="0"/>
        <w:autoSpaceDN w:val="0"/>
        <w:adjustRightInd w:val="0"/>
        <w:spacing w:line="288" w:lineRule="auto"/>
        <w:jc w:val="left"/>
        <w:rPr>
          <w:rFonts w:eastAsia="Calibri"/>
        </w:rPr>
      </w:pPr>
      <w:r>
        <w:rPr>
          <w:rFonts w:eastAsia="Calibri"/>
        </w:rPr>
        <w:t>–</w:t>
      </w:r>
      <w:r w:rsidR="0003567B">
        <w:rPr>
          <w:rFonts w:eastAsia="Calibri"/>
        </w:rPr>
        <w:t xml:space="preserve"> </w:t>
      </w:r>
      <w:r w:rsidR="0003567B" w:rsidRPr="0003567B">
        <w:rPr>
          <w:rFonts w:eastAsia="Calibri"/>
        </w:rPr>
        <w:t>wykaż, że ubóstwo i wykluczenie społeczne to zjawiska, które mogą być powiązane;</w:t>
      </w:r>
    </w:p>
    <w:p w14:paraId="76F7AF9E" w14:textId="4F906405" w:rsidR="0003567B" w:rsidRDefault="00C11C72" w:rsidP="0003567B">
      <w:pPr>
        <w:autoSpaceDE w:val="0"/>
        <w:autoSpaceDN w:val="0"/>
        <w:adjustRightInd w:val="0"/>
        <w:spacing w:line="288" w:lineRule="auto"/>
        <w:jc w:val="left"/>
        <w:rPr>
          <w:rFonts w:eastAsia="Calibri"/>
        </w:rPr>
      </w:pPr>
      <w:r>
        <w:rPr>
          <w:rFonts w:eastAsia="Calibri"/>
        </w:rPr>
        <w:t>–</w:t>
      </w:r>
      <w:r w:rsidR="0003567B">
        <w:rPr>
          <w:rFonts w:eastAsia="Calibri"/>
        </w:rPr>
        <w:t xml:space="preserve"> </w:t>
      </w:r>
      <w:r w:rsidR="0003567B" w:rsidRPr="0003567B">
        <w:rPr>
          <w:rFonts w:eastAsia="Calibri"/>
        </w:rPr>
        <w:t>uzasadnij, że wykluczenie społeczne może dotykać nie tylko osoby ubogie</w:t>
      </w:r>
      <w:r w:rsidR="00260639">
        <w:rPr>
          <w:rFonts w:eastAsia="Calibri"/>
        </w:rPr>
        <w:t>,</w:t>
      </w:r>
      <w:r w:rsidR="0003567B" w:rsidRPr="0003567B">
        <w:rPr>
          <w:rFonts w:eastAsia="Calibri"/>
        </w:rPr>
        <w:t xml:space="preserve"> i przedstaw rolę pozamaterialnych czynników w tym zjawisku;</w:t>
      </w:r>
    </w:p>
    <w:p w14:paraId="714B410E" w14:textId="49C3EE4A" w:rsidR="0003567B" w:rsidRPr="0003567B" w:rsidRDefault="00C11C72" w:rsidP="0003567B">
      <w:pPr>
        <w:autoSpaceDE w:val="0"/>
        <w:autoSpaceDN w:val="0"/>
        <w:adjustRightInd w:val="0"/>
        <w:spacing w:line="288" w:lineRule="auto"/>
        <w:jc w:val="left"/>
        <w:rPr>
          <w:rFonts w:eastAsia="Calibri"/>
        </w:rPr>
      </w:pPr>
      <w:r>
        <w:rPr>
          <w:rFonts w:eastAsia="Calibri"/>
        </w:rPr>
        <w:t>–</w:t>
      </w:r>
      <w:r w:rsidR="0003567B">
        <w:rPr>
          <w:rFonts w:eastAsia="Calibri"/>
        </w:rPr>
        <w:t xml:space="preserve"> </w:t>
      </w:r>
      <w:r w:rsidR="0003567B" w:rsidRPr="0003567B">
        <w:rPr>
          <w:rFonts w:eastAsia="Calibri"/>
        </w:rPr>
        <w:t>przedstaw działalność organizacji trzeciego sektora na rzecz przeciwdziałania wykluczeniu społecznemu i zaproponuj działanie (organizacji, którą reprezentujesz) zmniejszające nierówności przestrzenne wskazane w materiale 3.</w:t>
      </w:r>
    </w:p>
    <w:p w14:paraId="1A56D18A" w14:textId="5ED3830B" w:rsidR="00C12DE4" w:rsidRPr="00287F22" w:rsidRDefault="00C12DE4" w:rsidP="00B24265">
      <w:pPr>
        <w:rPr>
          <w:rFonts w:eastAsia="Calibri"/>
          <w:szCs w:val="18"/>
        </w:rPr>
      </w:pPr>
    </w:p>
    <w:p w14:paraId="3FE7DE9E" w14:textId="2FB326FE" w:rsidR="006A3095" w:rsidRDefault="00805931" w:rsidP="0003567B">
      <w:pPr>
        <w:jc w:val="left"/>
      </w:pPr>
      <w:r>
        <w:t xml:space="preserve">  </w:t>
      </w:r>
      <w:r w:rsidR="008A3304" w:rsidRPr="0003567B">
        <w:t>Materiał 1.</w:t>
      </w:r>
      <w:r w:rsidR="00B6316A" w:rsidRPr="0003567B">
        <w:t xml:space="preserve"> </w:t>
      </w:r>
      <w:r w:rsidR="0003567B" w:rsidRPr="0003567B">
        <w:t xml:space="preserve">Fragment artykułu T. Panka i J. Czapińskiego pt. „Wykluczenie społeczne” zamieszczonego w pracy pt. „Diagnoza Społeczna 2015. Warunki i Jakość Życia Polaków – Raport” </w:t>
      </w:r>
    </w:p>
    <w:p w14:paraId="1BC508BC" w14:textId="77777777" w:rsidR="007E7F07" w:rsidRPr="007E7F07" w:rsidRDefault="007E7F07" w:rsidP="0003567B">
      <w:pPr>
        <w:jc w:val="left"/>
        <w:rPr>
          <w:sz w:val="8"/>
          <w:szCs w:val="8"/>
        </w:rPr>
      </w:pPr>
    </w:p>
    <w:p w14:paraId="453425C7" w14:textId="1BECE42F" w:rsidR="006A3095" w:rsidRDefault="0003567B" w:rsidP="00287F22">
      <w:pPr>
        <w:jc w:val="left"/>
      </w:pPr>
      <w:r>
        <w:t xml:space="preserve">  </w:t>
      </w:r>
      <w:r w:rsidR="00A355E3">
        <w:t>Niekiedy wykluczenie społeczne utożsamia się z ubóstwem lub traktuje ubóstwo jako główny powód wykluczenia. Obecnie jednak dominujące podejście jest bardziej wielowymiarowe i</w:t>
      </w:r>
      <w:r w:rsidR="00917EB4">
        <w:t> </w:t>
      </w:r>
      <w:r w:rsidR="00A355E3">
        <w:t xml:space="preserve">wielokierunkowe. </w:t>
      </w:r>
      <w:r w:rsidR="00DF1C6B">
        <w:t>S</w:t>
      </w:r>
      <w:r w:rsidR="00A355E3">
        <w:t xml:space="preserve">amo ubóstwo może być nie tyle przyczyną, [ile] skutkiem wykluczenia […]. Jedni szukają </w:t>
      </w:r>
      <w:r w:rsidR="00DF1C6B">
        <w:t xml:space="preserve">[…] </w:t>
      </w:r>
      <w:r w:rsidR="00A355E3">
        <w:t xml:space="preserve">przyczyn </w:t>
      </w:r>
      <w:r w:rsidR="00DF1C6B">
        <w:t xml:space="preserve">[wykluczenia] </w:t>
      </w:r>
      <w:r w:rsidR="00A355E3">
        <w:t>w stałych i</w:t>
      </w:r>
      <w:r w:rsidR="007E7F07">
        <w:t> </w:t>
      </w:r>
      <w:r w:rsidR="00A355E3">
        <w:t>uniwersalnych czynnikach, takich jak deprywacja materialna (niskie dochody), brak odpowiedniego wykształcenia czy niepełnosprawność, inni podkreślają rolę zmiennych czynników kulturowych, takich jak erozja więzi rodzinnych i sąsiedzkich, gwałtowny rozwój technologii, […] spadek kapitału społecznego (wzajemnego zaufania i współpracy), zła polityka społeczna i gospodarcza państwa. […]</w:t>
      </w:r>
    </w:p>
    <w:p w14:paraId="1A04FA00" w14:textId="165E4371" w:rsidR="00AD4D2D" w:rsidRDefault="007E7F07" w:rsidP="00287F22">
      <w:pPr>
        <w:jc w:val="left"/>
      </w:pPr>
      <w:r>
        <w:t xml:space="preserve">  </w:t>
      </w:r>
      <w:r w:rsidR="00AD4D2D">
        <w:t>Związki między poszczególnym</w:t>
      </w:r>
      <w:r w:rsidR="00B00FE5">
        <w:t>i</w:t>
      </w:r>
      <w:r w:rsidR="00AD4D2D">
        <w:t xml:space="preserve"> kryteriami wykluczenia […] są stosunkowo słabe. Trudno zatem mówić o jednym spójnym syndromie wykluczenia</w:t>
      </w:r>
      <w:r w:rsidR="00DF1C6B">
        <w:t>,</w:t>
      </w:r>
      <w:r w:rsidR="00DF1C6B" w:rsidRPr="00DF1C6B">
        <w:t xml:space="preserve"> </w:t>
      </w:r>
      <w:r w:rsidR="00DF1C6B">
        <w:t>[a kumulacja wielowymiarowego ubóstwa i wykluczenia społecznego mierzonego izolacją społeczną dotykała około 1% społeczeństwa (według badań GUS z 2015 r.)]</w:t>
      </w:r>
      <w:r w:rsidR="00AD4D2D">
        <w:t xml:space="preserve">. </w:t>
      </w:r>
      <w:r w:rsidR="00DF1C6B">
        <w:t>[</w:t>
      </w:r>
      <w:r w:rsidR="0096275C">
        <w:t>Wyróżnia się</w:t>
      </w:r>
      <w:r w:rsidR="00DF1C6B">
        <w:t xml:space="preserve">] </w:t>
      </w:r>
      <w:r w:rsidR="00AD4D2D">
        <w:t>10 dość oczywistych barier w</w:t>
      </w:r>
      <w:r w:rsidR="00DF1C6B">
        <w:t> </w:t>
      </w:r>
      <w:r w:rsidR="00AD4D2D">
        <w:t xml:space="preserve">uczestniczeniu w pełni w głównym nurcie życia społecznego: </w:t>
      </w:r>
    </w:p>
    <w:p w14:paraId="4BF78A92" w14:textId="77777777" w:rsidR="00AD4D2D" w:rsidRDefault="00AD4D2D" w:rsidP="00287F22">
      <w:pPr>
        <w:jc w:val="left"/>
      </w:pPr>
      <w:r>
        <w:t xml:space="preserve">[– podeszły wiek, niepełnosprawność, samotność (składające się na wykluczenie fizyczne); </w:t>
      </w:r>
    </w:p>
    <w:p w14:paraId="728BE232" w14:textId="77777777" w:rsidR="00AD4D2D" w:rsidRDefault="00AD4D2D" w:rsidP="00287F22">
      <w:pPr>
        <w:jc w:val="left"/>
      </w:pPr>
      <w:r>
        <w:t>– mieszkanie na wsi, niskie wykształcenie (składające się na wykluczenie strukturalne);</w:t>
      </w:r>
    </w:p>
    <w:p w14:paraId="7B718C3A" w14:textId="77777777" w:rsidR="00AD4D2D" w:rsidRDefault="00AD4D2D" w:rsidP="00287F22">
      <w:pPr>
        <w:jc w:val="left"/>
      </w:pPr>
      <w:r>
        <w:t>– konflikty z prawem, poczucie dyskryminacji, uzależnienie od alkoholu lub narkotyków (składające się na wykluczenie normatywne);</w:t>
      </w:r>
    </w:p>
    <w:p w14:paraId="4E1D74D8" w14:textId="55E555F6" w:rsidR="00AD4D2D" w:rsidRDefault="00AD4D2D" w:rsidP="00287F22">
      <w:pPr>
        <w:jc w:val="left"/>
      </w:pPr>
      <w:r>
        <w:t>– ubóstwo i bezrobocie (składające się na wykluczenie materialne)].</w:t>
      </w:r>
    </w:p>
    <w:p w14:paraId="17444730" w14:textId="77777777" w:rsidR="00917EB4" w:rsidRPr="00287F22" w:rsidRDefault="00917EB4" w:rsidP="00287F22"/>
    <w:p w14:paraId="36D52828" w14:textId="4B21A82E" w:rsidR="00B54B11" w:rsidRDefault="00805931" w:rsidP="00805931">
      <w:pPr>
        <w:jc w:val="left"/>
        <w:rPr>
          <w:u w:val="single"/>
        </w:rPr>
      </w:pPr>
      <w:r>
        <w:t xml:space="preserve">  </w:t>
      </w:r>
      <w:r w:rsidR="00B54B11" w:rsidRPr="00B6316A">
        <w:t xml:space="preserve">Materiał </w:t>
      </w:r>
      <w:r w:rsidR="00DF1C6B" w:rsidRPr="00B6316A">
        <w:t>2</w:t>
      </w:r>
      <w:r w:rsidR="00B54B11" w:rsidRPr="00B6316A">
        <w:t>.</w:t>
      </w:r>
      <w:r w:rsidR="00B6316A" w:rsidRPr="00B6316A">
        <w:rPr>
          <w:bCs/>
          <w:color w:val="000000"/>
          <w:szCs w:val="19"/>
        </w:rPr>
        <w:t xml:space="preserve"> </w:t>
      </w:r>
      <w:r>
        <w:rPr>
          <w:bCs/>
          <w:color w:val="000000"/>
          <w:szCs w:val="19"/>
        </w:rPr>
        <w:t xml:space="preserve">Fragment raportu Głównego Urzędu Statystycznego dotyczącego jednostek reintegracji społeczno-zawodowej </w:t>
      </w:r>
    </w:p>
    <w:p w14:paraId="5D0042A5" w14:textId="77777777" w:rsidR="00B6316A" w:rsidRPr="00B6316A" w:rsidRDefault="00B6316A" w:rsidP="00805931">
      <w:pPr>
        <w:rPr>
          <w:sz w:val="8"/>
          <w:szCs w:val="8"/>
          <w:u w:val="single"/>
        </w:rPr>
      </w:pPr>
    </w:p>
    <w:p w14:paraId="01C4D414" w14:textId="316BFB2C" w:rsidR="00936C25" w:rsidRPr="00B54B11" w:rsidRDefault="00805931" w:rsidP="00805931">
      <w:pPr>
        <w:jc w:val="left"/>
        <w:rPr>
          <w:color w:val="000000"/>
        </w:rPr>
      </w:pPr>
      <w:r>
        <w:rPr>
          <w:color w:val="000000"/>
        </w:rPr>
        <w:t xml:space="preserve">  </w:t>
      </w:r>
      <w:r w:rsidR="00936C25" w:rsidRPr="00B54B11">
        <w:rPr>
          <w:color w:val="000000"/>
        </w:rPr>
        <w:t>Organizatorem jednostek reintegracji społeczno-zawodowej, podobnie jak w latach wcześniejszych, były najczęściej podmioty sektora non-profit, tj. stowarzyszenia, fundacje oraz społeczne podmioty wyznaniowe – utworzyły one ponad 2/3 (67,2%) ogólnej liczby CIS</w:t>
      </w:r>
      <w:r w:rsidR="00936C25" w:rsidRPr="00936C25">
        <w:rPr>
          <w:color w:val="000000"/>
        </w:rPr>
        <w:t xml:space="preserve"> </w:t>
      </w:r>
      <w:r w:rsidR="00936C25">
        <w:rPr>
          <w:color w:val="000000"/>
        </w:rPr>
        <w:t>[</w:t>
      </w:r>
      <w:r w:rsidR="00936C25" w:rsidRPr="00B54B11">
        <w:rPr>
          <w:color w:val="000000"/>
        </w:rPr>
        <w:t>centrów integracji społecznej</w:t>
      </w:r>
      <w:r w:rsidR="00936C25">
        <w:rPr>
          <w:color w:val="000000"/>
        </w:rPr>
        <w:t>]</w:t>
      </w:r>
      <w:r w:rsidR="00936C25" w:rsidRPr="00B54B11">
        <w:rPr>
          <w:color w:val="000000"/>
        </w:rPr>
        <w:t>, KIS</w:t>
      </w:r>
      <w:r w:rsidR="00936C25" w:rsidRPr="00936C25">
        <w:rPr>
          <w:color w:val="000000"/>
        </w:rPr>
        <w:t xml:space="preserve"> </w:t>
      </w:r>
      <w:r w:rsidR="00936C25">
        <w:rPr>
          <w:color w:val="000000"/>
        </w:rPr>
        <w:t>[</w:t>
      </w:r>
      <w:r w:rsidR="00936C25" w:rsidRPr="00B54B11">
        <w:rPr>
          <w:color w:val="000000"/>
        </w:rPr>
        <w:t>klub</w:t>
      </w:r>
      <w:r w:rsidR="00936C25">
        <w:rPr>
          <w:color w:val="000000"/>
        </w:rPr>
        <w:t>ów</w:t>
      </w:r>
      <w:r w:rsidR="00936C25" w:rsidRPr="00B54B11">
        <w:rPr>
          <w:color w:val="000000"/>
        </w:rPr>
        <w:t xml:space="preserve"> integracji społecznej</w:t>
      </w:r>
      <w:r w:rsidR="00936C25">
        <w:rPr>
          <w:color w:val="000000"/>
        </w:rPr>
        <w:t>]</w:t>
      </w:r>
      <w:r w:rsidR="00936C25" w:rsidRPr="00B54B11">
        <w:rPr>
          <w:color w:val="000000"/>
        </w:rPr>
        <w:t xml:space="preserve">, ZAZ </w:t>
      </w:r>
      <w:r w:rsidR="00936C25">
        <w:rPr>
          <w:color w:val="000000"/>
        </w:rPr>
        <w:t>[</w:t>
      </w:r>
      <w:r w:rsidR="00936C25" w:rsidRPr="00B54B11">
        <w:rPr>
          <w:color w:val="000000"/>
        </w:rPr>
        <w:t>zakład</w:t>
      </w:r>
      <w:r w:rsidR="00936C25">
        <w:rPr>
          <w:color w:val="000000"/>
        </w:rPr>
        <w:t>ów</w:t>
      </w:r>
      <w:r w:rsidR="00936C25" w:rsidRPr="00B54B11">
        <w:rPr>
          <w:color w:val="000000"/>
        </w:rPr>
        <w:t xml:space="preserve"> aktywności zawodowej</w:t>
      </w:r>
      <w:r w:rsidR="00936C25">
        <w:rPr>
          <w:color w:val="000000"/>
        </w:rPr>
        <w:t>]</w:t>
      </w:r>
      <w:r w:rsidR="00936C25" w:rsidRPr="00B54B11">
        <w:rPr>
          <w:color w:val="000000"/>
        </w:rPr>
        <w:t xml:space="preserve"> oraz WTZ</w:t>
      </w:r>
      <w:r w:rsidR="00936C25" w:rsidRPr="00936C25">
        <w:rPr>
          <w:color w:val="000000"/>
        </w:rPr>
        <w:t xml:space="preserve"> </w:t>
      </w:r>
      <w:r w:rsidR="00936C25">
        <w:rPr>
          <w:color w:val="000000"/>
        </w:rPr>
        <w:t>[</w:t>
      </w:r>
      <w:r w:rsidR="00936C25" w:rsidRPr="00B54B11">
        <w:rPr>
          <w:color w:val="000000"/>
        </w:rPr>
        <w:t>warsztatów terapii zajęciowej</w:t>
      </w:r>
      <w:r w:rsidR="00936C25">
        <w:rPr>
          <w:color w:val="000000"/>
        </w:rPr>
        <w:t>]</w:t>
      </w:r>
      <w:r w:rsidR="00936C25" w:rsidRPr="00B54B11">
        <w:rPr>
          <w:color w:val="000000"/>
        </w:rPr>
        <w:t>.</w:t>
      </w:r>
    </w:p>
    <w:p w14:paraId="2B09E7D9" w14:textId="33CAADCC" w:rsidR="00805931" w:rsidRDefault="00805931" w:rsidP="00805931">
      <w:pPr>
        <w:jc w:val="left"/>
        <w:rPr>
          <w:color w:val="000000"/>
          <w:sz w:val="24"/>
        </w:rPr>
      </w:pPr>
      <w:r>
        <w:rPr>
          <w:bCs/>
          <w:color w:val="000000"/>
          <w:szCs w:val="19"/>
        </w:rPr>
        <w:t xml:space="preserve">  Zestawienie. </w:t>
      </w:r>
      <w:r w:rsidR="00287F22" w:rsidRPr="00287F22">
        <w:rPr>
          <w:bCs/>
          <w:color w:val="000000"/>
          <w:szCs w:val="19"/>
        </w:rPr>
        <w:t xml:space="preserve">Liczba aktywnych jednostek reintegracji społeczno-zawodowej </w:t>
      </w:r>
    </w:p>
    <w:p w14:paraId="50A45836" w14:textId="5125645C" w:rsidR="00805931" w:rsidRDefault="00805931" w:rsidP="00805931">
      <w:r>
        <w:t>rok    2018   2021</w:t>
      </w:r>
    </w:p>
    <w:p w14:paraId="4BD8DDB1" w14:textId="52431571" w:rsidR="00805931" w:rsidRDefault="00805931" w:rsidP="00805931">
      <w:r>
        <w:t>CIS    186     201</w:t>
      </w:r>
    </w:p>
    <w:p w14:paraId="59BDB37B" w14:textId="238CD258" w:rsidR="00805931" w:rsidRDefault="00805931" w:rsidP="00805931">
      <w:r>
        <w:t>KI</w:t>
      </w:r>
      <w:r w:rsidR="00606D20">
        <w:t>S</w:t>
      </w:r>
      <w:r>
        <w:t xml:space="preserve">     246    202</w:t>
      </w:r>
    </w:p>
    <w:p w14:paraId="5D9B49E7" w14:textId="4658C81E" w:rsidR="00805931" w:rsidRDefault="00805931" w:rsidP="00805931">
      <w:r>
        <w:t>ZAZ    116</w:t>
      </w:r>
      <w:r w:rsidR="008F758D">
        <w:t xml:space="preserve"> </w:t>
      </w:r>
      <w:r>
        <w:t xml:space="preserve">   133</w:t>
      </w:r>
    </w:p>
    <w:p w14:paraId="296F030D" w14:textId="4A5B6D8B" w:rsidR="00805931" w:rsidRDefault="00805931" w:rsidP="00805931">
      <w:r>
        <w:t xml:space="preserve">WTZ   718  </w:t>
      </w:r>
      <w:r w:rsidR="008F758D">
        <w:t xml:space="preserve"> </w:t>
      </w:r>
      <w:r>
        <w:t xml:space="preserve"> 729</w:t>
      </w:r>
    </w:p>
    <w:p w14:paraId="4BC7B947" w14:textId="77777777" w:rsidR="00805931" w:rsidRPr="00287F22" w:rsidRDefault="00805931" w:rsidP="00287F22">
      <w:pPr>
        <w:jc w:val="left"/>
        <w:rPr>
          <w:color w:val="000000"/>
          <w:sz w:val="24"/>
        </w:rPr>
      </w:pPr>
    </w:p>
    <w:p w14:paraId="5A0D7A77" w14:textId="3FCE1F6D" w:rsidR="00805931" w:rsidRPr="00805931" w:rsidRDefault="00805931" w:rsidP="00BF0E25">
      <w:pPr>
        <w:jc w:val="left"/>
      </w:pPr>
      <w:r w:rsidRPr="00805931">
        <w:lastRenderedPageBreak/>
        <w:t xml:space="preserve">  </w:t>
      </w:r>
      <w:r w:rsidR="0053031F" w:rsidRPr="00805931">
        <w:t xml:space="preserve">Materiał </w:t>
      </w:r>
      <w:r w:rsidR="00DF1C6B" w:rsidRPr="00805931">
        <w:t>3</w:t>
      </w:r>
      <w:r w:rsidR="0053031F" w:rsidRPr="00805931">
        <w:t>.</w:t>
      </w:r>
      <w:r w:rsidR="001D6800" w:rsidRPr="00805931">
        <w:t xml:space="preserve"> </w:t>
      </w:r>
      <w:r w:rsidRPr="00805931">
        <w:t xml:space="preserve">Fragment rozdziału E. Leś pt. „Rola organizacji trzeciego sektora w usługach społecznych w Polsce” zamieszczonego w </w:t>
      </w:r>
      <w:r w:rsidR="008F758D">
        <w:t xml:space="preserve">książce </w:t>
      </w:r>
      <w:r w:rsidRPr="00805931">
        <w:t>pt. „Polityka społeczna”</w:t>
      </w:r>
    </w:p>
    <w:p w14:paraId="5E5B16E5" w14:textId="77777777" w:rsidR="00B6316A" w:rsidRPr="00B6316A" w:rsidRDefault="00B6316A" w:rsidP="0053031F">
      <w:pPr>
        <w:rPr>
          <w:sz w:val="8"/>
          <w:szCs w:val="8"/>
          <w:u w:val="single"/>
        </w:rPr>
      </w:pPr>
    </w:p>
    <w:p w14:paraId="5EE5EB76" w14:textId="16B5B1AF" w:rsidR="00B24265" w:rsidRDefault="00805931" w:rsidP="00CB0406">
      <w:pPr>
        <w:jc w:val="left"/>
        <w:rPr>
          <w:szCs w:val="8"/>
        </w:rPr>
      </w:pPr>
      <w:r>
        <w:rPr>
          <w:szCs w:val="8"/>
        </w:rPr>
        <w:t xml:space="preserve">  </w:t>
      </w:r>
      <w:r w:rsidR="00CB0406">
        <w:rPr>
          <w:szCs w:val="8"/>
        </w:rPr>
        <w:t xml:space="preserve">Należy zauważyć, że organizacje społeczne </w:t>
      </w:r>
      <w:r w:rsidR="0096275C">
        <w:rPr>
          <w:szCs w:val="8"/>
        </w:rPr>
        <w:t>[m</w:t>
      </w:r>
      <w:r w:rsidR="00CB0406">
        <w:rPr>
          <w:szCs w:val="8"/>
        </w:rPr>
        <w:t>ają</w:t>
      </w:r>
      <w:r w:rsidR="0096275C">
        <w:rPr>
          <w:szCs w:val="8"/>
        </w:rPr>
        <w:t>]</w:t>
      </w:r>
      <w:r w:rsidR="00CB0406">
        <w:rPr>
          <w:szCs w:val="8"/>
        </w:rPr>
        <w:t xml:space="preserve"> dominującą pozycję zwłaszcza w</w:t>
      </w:r>
      <w:r w:rsidR="00DF1C6B">
        <w:rPr>
          <w:szCs w:val="8"/>
        </w:rPr>
        <w:t> </w:t>
      </w:r>
      <w:r w:rsidR="00CB0406">
        <w:rPr>
          <w:szCs w:val="8"/>
        </w:rPr>
        <w:t xml:space="preserve">nowych typach usług </w:t>
      </w:r>
      <w:r w:rsidR="00DF1C6B">
        <w:rPr>
          <w:szCs w:val="8"/>
        </w:rPr>
        <w:t xml:space="preserve">[społecznych z zakresu zadań publicznych] </w:t>
      </w:r>
      <w:r w:rsidR="00CB0406">
        <w:rPr>
          <w:szCs w:val="8"/>
        </w:rPr>
        <w:t>rozwijanych po 1989 roku, takich jak: dzienne placówki opieki i</w:t>
      </w:r>
      <w:r w:rsidR="00DF1C6B">
        <w:rPr>
          <w:szCs w:val="8"/>
        </w:rPr>
        <w:t> </w:t>
      </w:r>
      <w:r w:rsidR="00CB0406">
        <w:rPr>
          <w:szCs w:val="8"/>
        </w:rPr>
        <w:t>wychowania, centra integracji społecznej, zakłady aktywności zawodowej, hospicja, ośrodki wsparcia dla osób bezdomnych. […]</w:t>
      </w:r>
    </w:p>
    <w:p w14:paraId="7B71CBC1" w14:textId="2B21445A" w:rsidR="00CB0406" w:rsidRPr="00581DD7" w:rsidRDefault="00805931" w:rsidP="00CB0406">
      <w:pPr>
        <w:jc w:val="left"/>
        <w:rPr>
          <w:szCs w:val="8"/>
        </w:rPr>
      </w:pPr>
      <w:r>
        <w:rPr>
          <w:szCs w:val="8"/>
        </w:rPr>
        <w:t xml:space="preserve">  </w:t>
      </w:r>
      <w:r w:rsidR="00CB0406" w:rsidRPr="00581DD7">
        <w:rPr>
          <w:szCs w:val="8"/>
        </w:rPr>
        <w:t>Warto też podkreślić nierówności przestrzenne w dostępie do usług integracji i aktywizacji społeczno-zawodowej świadczonych przez organizacje trzeciego sektora: 86% centrów integracji społecznej i 78% zakładów aktywności zawodowej prowadziło działalność w miastach. […]</w:t>
      </w:r>
    </w:p>
    <w:p w14:paraId="2CC27390" w14:textId="098716C6" w:rsidR="00CB0406" w:rsidRPr="008E4EB0" w:rsidRDefault="00805931" w:rsidP="00CB0406">
      <w:pPr>
        <w:jc w:val="left"/>
        <w:rPr>
          <w:szCs w:val="8"/>
        </w:rPr>
      </w:pPr>
      <w:r>
        <w:rPr>
          <w:szCs w:val="8"/>
        </w:rPr>
        <w:t xml:space="preserve">  </w:t>
      </w:r>
      <w:r w:rsidR="00CB0406">
        <w:rPr>
          <w:szCs w:val="8"/>
        </w:rPr>
        <w:t>Natomiast wartość dodana programów świadczonych przez zakłady aktywności zawodowej i</w:t>
      </w:r>
      <w:r w:rsidR="00A61ADE">
        <w:rPr>
          <w:szCs w:val="8"/>
        </w:rPr>
        <w:t> </w:t>
      </w:r>
      <w:r w:rsidR="00CB0406">
        <w:rPr>
          <w:szCs w:val="8"/>
        </w:rPr>
        <w:t xml:space="preserve">centra integracji </w:t>
      </w:r>
      <w:r w:rsidR="00A61ADE">
        <w:rPr>
          <w:szCs w:val="8"/>
        </w:rPr>
        <w:t>społecznej to prowadzenie usług specjalistycznych w formie pomocy terapeutycznej, leczenia i rehabilitacji, usług opiekuńczych i pielęgnacyjnych oraz pomocy żywieniowej.</w:t>
      </w:r>
    </w:p>
    <w:p w14:paraId="55271EC9" w14:textId="3FA196B8" w:rsidR="001D6800" w:rsidRDefault="001D6800" w:rsidP="00C11C72">
      <w:pPr>
        <w:rPr>
          <w:noProof/>
          <w:highlight w:val="yellow"/>
        </w:rPr>
      </w:pPr>
    </w:p>
    <w:p w14:paraId="613BDBAD" w14:textId="77777777" w:rsidR="00C11C72" w:rsidRPr="00687CA0" w:rsidRDefault="00C11C72" w:rsidP="00C11C72">
      <w:pPr>
        <w:jc w:val="left"/>
        <w:rPr>
          <w:rFonts w:eastAsia="Calibri"/>
          <w:szCs w:val="24"/>
          <w:lang w:val="en-US"/>
        </w:rPr>
      </w:pPr>
      <w:proofErr w:type="spellStart"/>
      <w:r w:rsidRPr="00687CA0">
        <w:rPr>
          <w:rFonts w:eastAsia="Calibri"/>
          <w:szCs w:val="24"/>
          <w:lang w:val="en-US"/>
        </w:rPr>
        <w:t>Koniec</w:t>
      </w:r>
      <w:proofErr w:type="spellEnd"/>
      <w:r w:rsidRPr="00687CA0">
        <w:rPr>
          <w:rFonts w:eastAsia="Calibri"/>
          <w:szCs w:val="24"/>
          <w:lang w:val="en-US"/>
        </w:rPr>
        <w:t>.</w:t>
      </w:r>
    </w:p>
    <w:p w14:paraId="351FEC8F" w14:textId="77777777" w:rsidR="00C11C72" w:rsidRDefault="00C11C72" w:rsidP="00C11C72">
      <w:pPr>
        <w:rPr>
          <w:noProof/>
          <w:highlight w:val="yellow"/>
        </w:rPr>
      </w:pPr>
    </w:p>
    <w:p w14:paraId="24472F7A" w14:textId="42693411" w:rsidR="00D951B2" w:rsidRPr="00DB03EC" w:rsidRDefault="00D951B2" w:rsidP="001D6800">
      <w:pPr>
        <w:tabs>
          <w:tab w:val="center" w:pos="4536"/>
        </w:tabs>
        <w:jc w:val="center"/>
        <w:rPr>
          <w:rFonts w:eastAsia="Calibri"/>
          <w:sz w:val="28"/>
          <w:lang w:eastAsia="pl-PL"/>
        </w:rPr>
      </w:pPr>
    </w:p>
    <w:p w14:paraId="76B2B8C0" w14:textId="73FFAC19" w:rsidR="003B6202" w:rsidRDefault="003B6202">
      <w:pPr>
        <w:spacing w:after="160" w:line="259" w:lineRule="auto"/>
        <w:jc w:val="left"/>
        <w:rPr>
          <w:b/>
        </w:rPr>
      </w:pPr>
      <w:bookmarkStart w:id="17" w:name="Koniec"/>
      <w:bookmarkEnd w:id="17"/>
      <w:r>
        <w:rPr>
          <w:b/>
        </w:rPr>
        <w:br w:type="page"/>
      </w:r>
    </w:p>
    <w:p w14:paraId="327A2615" w14:textId="77777777" w:rsidR="00A12829" w:rsidRDefault="00A12829" w:rsidP="009C07F7">
      <w:pPr>
        <w:spacing w:after="160" w:line="259" w:lineRule="auto"/>
        <w:jc w:val="center"/>
        <w:rPr>
          <w:b/>
        </w:rPr>
        <w:sectPr w:rsidR="00A12829" w:rsidSect="001415B9">
          <w:footerReference w:type="first" r:id="rId16"/>
          <w:pgSz w:w="11906" w:h="16838"/>
          <w:pgMar w:top="1418" w:right="1418" w:bottom="1418" w:left="1418" w:header="567" w:footer="567" w:gutter="0"/>
          <w:cols w:space="708"/>
          <w:titlePg/>
          <w:docGrid w:linePitch="360"/>
        </w:sectPr>
      </w:pPr>
    </w:p>
    <w:p w14:paraId="4D0B8D12" w14:textId="77777777" w:rsidR="00A12829" w:rsidRDefault="00A12829" w:rsidP="009C07F7">
      <w:pPr>
        <w:spacing w:after="160" w:line="259" w:lineRule="auto"/>
        <w:jc w:val="center"/>
        <w:rPr>
          <w:b/>
        </w:rPr>
        <w:sectPr w:rsidR="00A12829" w:rsidSect="001415B9">
          <w:pgSz w:w="11906" w:h="16838"/>
          <w:pgMar w:top="1418" w:right="1418" w:bottom="1418" w:left="1418" w:header="567" w:footer="567" w:gutter="0"/>
          <w:cols w:space="708"/>
          <w:titlePg/>
          <w:docGrid w:linePitch="360"/>
        </w:sectPr>
      </w:pPr>
    </w:p>
    <w:p w14:paraId="66803525" w14:textId="5879A068" w:rsidR="0058398E" w:rsidRDefault="0058398E" w:rsidP="009C07F7">
      <w:pPr>
        <w:spacing w:after="160" w:line="259" w:lineRule="auto"/>
        <w:jc w:val="center"/>
        <w:rPr>
          <w:b/>
        </w:rPr>
        <w:sectPr w:rsidR="0058398E" w:rsidSect="001415B9">
          <w:pgSz w:w="11906" w:h="16838"/>
          <w:pgMar w:top="1418" w:right="1418" w:bottom="1418" w:left="1418" w:header="567" w:footer="567" w:gutter="0"/>
          <w:cols w:space="708"/>
          <w:titlePg/>
          <w:docGrid w:linePitch="360"/>
        </w:sectPr>
      </w:pPr>
    </w:p>
    <w:p w14:paraId="4CABD634" w14:textId="77777777" w:rsidR="001D08EA" w:rsidRPr="00957F28" w:rsidRDefault="001D08EA" w:rsidP="00F61400">
      <w:pPr>
        <w:spacing w:line="240" w:lineRule="auto"/>
        <w:jc w:val="left"/>
        <w:rPr>
          <w:rFonts w:eastAsia="Times New Roman"/>
          <w:b/>
          <w:bCs/>
          <w:noProof/>
          <w:color w:val="D5B8EA"/>
          <w:sz w:val="82"/>
          <w:szCs w:val="72"/>
          <w:lang w:eastAsia="ar-SA"/>
        </w:rPr>
      </w:pPr>
      <w:r w:rsidRPr="00957F28">
        <w:rPr>
          <w:rFonts w:eastAsia="Times New Roman"/>
          <w:b/>
          <w:bCs/>
          <w:noProof/>
          <w:color w:val="D5B8EA"/>
          <w:sz w:val="82"/>
          <w:szCs w:val="72"/>
          <w:lang w:eastAsia="ar-SA"/>
        </w:rPr>
        <w:lastRenderedPageBreak/>
        <w:t xml:space="preserve">WIEDZA O SPOŁECZEŃSTWIE </w:t>
      </w:r>
    </w:p>
    <w:p w14:paraId="3831B74A" w14:textId="117DA9E7" w:rsidR="001D08EA" w:rsidRPr="001609C7" w:rsidRDefault="001D08EA" w:rsidP="00F61400">
      <w:pPr>
        <w:tabs>
          <w:tab w:val="left" w:pos="1560"/>
        </w:tabs>
        <w:suppressAutoHyphens/>
        <w:spacing w:line="240" w:lineRule="auto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609C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rozszerzony</w:t>
      </w:r>
    </w:p>
    <w:p w14:paraId="66516460" w14:textId="73F1702E" w:rsidR="001D08EA" w:rsidRPr="001609C7" w:rsidRDefault="00957F28" w:rsidP="00F61400">
      <w:pPr>
        <w:tabs>
          <w:tab w:val="left" w:pos="1560"/>
        </w:tabs>
        <w:suppressAutoHyphens/>
        <w:spacing w:line="240" w:lineRule="auto"/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bookmarkStart w:id="18" w:name="_Hlk109720551"/>
      <w:r w:rsidRPr="001609C7">
        <w:rPr>
          <w:rFonts w:eastAsia="Calibri"/>
          <w:noProof/>
          <w:lang w:eastAsia="pl-PL"/>
        </w:rPr>
        <w:drawing>
          <wp:anchor distT="0" distB="0" distL="114300" distR="114300" simplePos="0" relativeHeight="251671552" behindDoc="0" locked="0" layoutInCell="1" allowOverlap="1" wp14:anchorId="5E647F6B" wp14:editId="760A352E">
            <wp:simplePos x="0" y="0"/>
            <wp:positionH relativeFrom="column">
              <wp:posOffset>4857321</wp:posOffset>
            </wp:positionH>
            <wp:positionV relativeFrom="paragraph">
              <wp:posOffset>268605</wp:posOffset>
            </wp:positionV>
            <wp:extent cx="975360" cy="662940"/>
            <wp:effectExtent l="0" t="0" r="0" b="3810"/>
            <wp:wrapNone/>
            <wp:docPr id="143" name="Obraz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8EA" w:rsidRPr="001609C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bookmarkEnd w:id="18"/>
    <w:p w14:paraId="5B84B68D" w14:textId="77777777" w:rsidR="001D08EA" w:rsidRPr="00F61400" w:rsidRDefault="001D08EA" w:rsidP="001D08EA">
      <w:pPr>
        <w:spacing w:line="240" w:lineRule="auto"/>
        <w:rPr>
          <w:rFonts w:eastAsia="Times New Roman"/>
          <w:b/>
          <w:bCs/>
          <w:noProof/>
          <w:color w:val="D5B8EA"/>
          <w:sz w:val="96"/>
          <w:szCs w:val="80"/>
          <w:lang w:eastAsia="ar-SA"/>
        </w:rPr>
      </w:pPr>
    </w:p>
    <w:p w14:paraId="3A516FB3" w14:textId="77777777" w:rsidR="001D08EA" w:rsidRPr="00957F28" w:rsidRDefault="001D08EA" w:rsidP="00F61400">
      <w:pPr>
        <w:spacing w:line="240" w:lineRule="auto"/>
        <w:jc w:val="left"/>
        <w:rPr>
          <w:rFonts w:eastAsia="Times New Roman"/>
          <w:b/>
          <w:bCs/>
          <w:noProof/>
          <w:color w:val="D5B8EA"/>
          <w:sz w:val="82"/>
          <w:szCs w:val="72"/>
          <w:lang w:eastAsia="ar-SA"/>
        </w:rPr>
      </w:pPr>
      <w:r w:rsidRPr="00957F28">
        <w:rPr>
          <w:rFonts w:eastAsia="Times New Roman"/>
          <w:b/>
          <w:bCs/>
          <w:noProof/>
          <w:color w:val="D5B8EA"/>
          <w:sz w:val="82"/>
          <w:szCs w:val="72"/>
          <w:lang w:eastAsia="ar-SA"/>
        </w:rPr>
        <w:t xml:space="preserve">WIEDZA O SPOŁECZEŃSTWIE </w:t>
      </w:r>
    </w:p>
    <w:p w14:paraId="24312A58" w14:textId="7B97E527" w:rsidR="001D08EA" w:rsidRPr="001609C7" w:rsidRDefault="001D08EA" w:rsidP="00F61400">
      <w:pPr>
        <w:tabs>
          <w:tab w:val="left" w:pos="1560"/>
        </w:tabs>
        <w:suppressAutoHyphens/>
        <w:spacing w:line="240" w:lineRule="auto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609C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rozszerzony</w:t>
      </w:r>
    </w:p>
    <w:p w14:paraId="0D323D93" w14:textId="02D291D8" w:rsidR="001D08EA" w:rsidRPr="001609C7" w:rsidRDefault="00957F28" w:rsidP="00F61400">
      <w:pPr>
        <w:tabs>
          <w:tab w:val="left" w:pos="1560"/>
        </w:tabs>
        <w:suppressAutoHyphens/>
        <w:spacing w:line="240" w:lineRule="auto"/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r w:rsidRPr="001609C7">
        <w:rPr>
          <w:rFonts w:eastAsia="Calibri"/>
          <w:noProof/>
          <w:lang w:eastAsia="pl-PL"/>
        </w:rPr>
        <w:drawing>
          <wp:anchor distT="0" distB="0" distL="114300" distR="114300" simplePos="0" relativeHeight="251672576" behindDoc="0" locked="0" layoutInCell="1" allowOverlap="1" wp14:anchorId="4D52FA76" wp14:editId="281E4B7B">
            <wp:simplePos x="0" y="0"/>
            <wp:positionH relativeFrom="column">
              <wp:posOffset>4857321</wp:posOffset>
            </wp:positionH>
            <wp:positionV relativeFrom="paragraph">
              <wp:posOffset>268605</wp:posOffset>
            </wp:positionV>
            <wp:extent cx="975360" cy="662940"/>
            <wp:effectExtent l="0" t="0" r="0" b="3810"/>
            <wp:wrapNone/>
            <wp:docPr id="146" name="Obraz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8EA" w:rsidRPr="001609C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p w14:paraId="5B70EE71" w14:textId="77777777" w:rsidR="001D08EA" w:rsidRPr="00F61400" w:rsidRDefault="001D08EA" w:rsidP="001D08EA">
      <w:pPr>
        <w:spacing w:line="240" w:lineRule="auto"/>
        <w:rPr>
          <w:rFonts w:eastAsia="Times New Roman"/>
          <w:b/>
          <w:bCs/>
          <w:noProof/>
          <w:color w:val="D5B8EA"/>
          <w:sz w:val="96"/>
          <w:szCs w:val="80"/>
          <w:lang w:eastAsia="ar-SA"/>
        </w:rPr>
      </w:pPr>
    </w:p>
    <w:p w14:paraId="16784E2E" w14:textId="420F4565" w:rsidR="001D08EA" w:rsidRPr="00957F28" w:rsidRDefault="001D08EA" w:rsidP="00F61400">
      <w:pPr>
        <w:spacing w:line="240" w:lineRule="auto"/>
        <w:jc w:val="left"/>
        <w:rPr>
          <w:rFonts w:eastAsia="Times New Roman"/>
          <w:b/>
          <w:bCs/>
          <w:noProof/>
          <w:color w:val="D5B8EA"/>
          <w:sz w:val="82"/>
          <w:szCs w:val="72"/>
          <w:lang w:eastAsia="ar-SA"/>
        </w:rPr>
      </w:pPr>
      <w:r w:rsidRPr="00957F28">
        <w:rPr>
          <w:rFonts w:eastAsia="Times New Roman"/>
          <w:b/>
          <w:bCs/>
          <w:noProof/>
          <w:color w:val="D5B8EA"/>
          <w:sz w:val="82"/>
          <w:szCs w:val="72"/>
          <w:lang w:eastAsia="ar-SA"/>
        </w:rPr>
        <w:t xml:space="preserve">WIEDZA O SPOŁECZEŃSTWIE </w:t>
      </w:r>
    </w:p>
    <w:p w14:paraId="205BE81F" w14:textId="1382712C" w:rsidR="001D08EA" w:rsidRPr="001609C7" w:rsidRDefault="001D08EA" w:rsidP="00F61400">
      <w:pPr>
        <w:tabs>
          <w:tab w:val="left" w:pos="1560"/>
        </w:tabs>
        <w:suppressAutoHyphens/>
        <w:spacing w:line="240" w:lineRule="auto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609C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rozszerzony</w:t>
      </w:r>
    </w:p>
    <w:p w14:paraId="4912B882" w14:textId="1F8510F4" w:rsidR="001D08EA" w:rsidRDefault="00957F28" w:rsidP="00F61400">
      <w:pPr>
        <w:tabs>
          <w:tab w:val="left" w:pos="1560"/>
        </w:tabs>
        <w:suppressAutoHyphens/>
        <w:spacing w:line="240" w:lineRule="auto"/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r w:rsidRPr="001609C7">
        <w:rPr>
          <w:rFonts w:eastAsia="Calibri"/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7BC8C7B1" wp14:editId="68484B8A">
            <wp:simplePos x="0" y="0"/>
            <wp:positionH relativeFrom="column">
              <wp:posOffset>4857321</wp:posOffset>
            </wp:positionH>
            <wp:positionV relativeFrom="paragraph">
              <wp:posOffset>268605</wp:posOffset>
            </wp:positionV>
            <wp:extent cx="975360" cy="662940"/>
            <wp:effectExtent l="0" t="0" r="0" b="3810"/>
            <wp:wrapNone/>
            <wp:docPr id="147" name="Obraz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8EA" w:rsidRPr="001609C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sectPr w:rsidR="001D08EA" w:rsidSect="001415B9"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6706B" w14:textId="77777777" w:rsidR="000809FB" w:rsidRDefault="000809FB" w:rsidP="000E52A0">
      <w:pPr>
        <w:spacing w:line="240" w:lineRule="auto"/>
      </w:pPr>
      <w:r>
        <w:separator/>
      </w:r>
    </w:p>
  </w:endnote>
  <w:endnote w:type="continuationSeparator" w:id="0">
    <w:p w14:paraId="631AD406" w14:textId="77777777" w:rsidR="000809FB" w:rsidRDefault="000809FB" w:rsidP="000E52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6BF38" w14:textId="1236E64F" w:rsidR="000809FB" w:rsidRPr="00832360" w:rsidRDefault="000809FB">
    <w:pPr>
      <w:pStyle w:val="Stopka"/>
      <w:jc w:val="center"/>
    </w:pPr>
    <w:r>
      <w:rPr>
        <w:rFonts w:eastAsia="Calibri"/>
        <w:noProof/>
        <w:lang w:eastAsia="pl-PL"/>
      </w:rPr>
      <w:drawing>
        <wp:anchor distT="0" distB="0" distL="114300" distR="114300" simplePos="0" relativeHeight="251666432" behindDoc="0" locked="0" layoutInCell="1" allowOverlap="1" wp14:anchorId="26242BF0" wp14:editId="4C17224E">
          <wp:simplePos x="0" y="0"/>
          <wp:positionH relativeFrom="page">
            <wp:posOffset>896813</wp:posOffset>
          </wp:positionH>
          <wp:positionV relativeFrom="page">
            <wp:posOffset>9966325</wp:posOffset>
          </wp:positionV>
          <wp:extent cx="604800" cy="410400"/>
          <wp:effectExtent l="0" t="0" r="5080" b="889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M23_112-48-16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2360">
      <w:t xml:space="preserve">Strona </w:t>
    </w:r>
    <w:r w:rsidRPr="00832360">
      <w:fldChar w:fldCharType="begin"/>
    </w:r>
    <w:r w:rsidRPr="00832360">
      <w:instrText>PAGE  \* Arabic  \* MERGEFORMAT</w:instrText>
    </w:r>
    <w:r w:rsidRPr="00832360">
      <w:fldChar w:fldCharType="separate"/>
    </w:r>
    <w:r>
      <w:rPr>
        <w:noProof/>
      </w:rPr>
      <w:t>14</w:t>
    </w:r>
    <w:r w:rsidRPr="00832360">
      <w:fldChar w:fldCharType="end"/>
    </w:r>
    <w:r w:rsidRPr="00832360">
      <w:t xml:space="preserve"> z </w:t>
    </w:r>
    <w:r w:rsidR="00586038">
      <w:fldChar w:fldCharType="begin"/>
    </w:r>
    <w:r w:rsidR="00586038">
      <w:instrText xml:space="preserve"> PAGEREF  Koniec </w:instrText>
    </w:r>
    <w:r w:rsidR="00586038">
      <w:fldChar w:fldCharType="separate"/>
    </w:r>
    <w:r w:rsidR="00586038">
      <w:rPr>
        <w:noProof/>
      </w:rPr>
      <w:t>21</w:t>
    </w:r>
    <w:r w:rsidR="00586038">
      <w:rPr>
        <w:noProof/>
      </w:rPr>
      <w:fldChar w:fldCharType="end"/>
    </w:r>
  </w:p>
  <w:p w14:paraId="256F6CC1" w14:textId="0B2755DC" w:rsidR="000809FB" w:rsidRPr="00832360" w:rsidRDefault="000809FB" w:rsidP="00832360">
    <w:pPr>
      <w:spacing w:line="240" w:lineRule="auto"/>
      <w:jc w:val="right"/>
      <w:rPr>
        <w:rFonts w:ascii="Times New Roman" w:hAnsi="Times New Roman" w:cstheme="minorBidi"/>
        <w:b/>
        <w:sz w:val="16"/>
      </w:rPr>
    </w:pPr>
    <w:r w:rsidRPr="00832360">
      <w:rPr>
        <w:b/>
        <w:bCs/>
        <w:sz w:val="16"/>
      </w:rPr>
      <w:t>M</w:t>
    </w:r>
    <w:r>
      <w:rPr>
        <w:b/>
        <w:bCs/>
        <w:sz w:val="16"/>
      </w:rPr>
      <w:t>WO</w:t>
    </w:r>
    <w:r w:rsidRPr="00832360">
      <w:rPr>
        <w:b/>
        <w:bCs/>
        <w:sz w:val="16"/>
      </w:rPr>
      <w:t>P-</w:t>
    </w:r>
    <w:r>
      <w:rPr>
        <w:b/>
        <w:bCs/>
        <w:sz w:val="16"/>
      </w:rPr>
      <w:t>R</w:t>
    </w:r>
    <w:r w:rsidRPr="00832360">
      <w:rPr>
        <w:b/>
        <w:bCs/>
        <w:sz w:val="16"/>
      </w:rPr>
      <w:t>0</w:t>
    </w:r>
    <w:r w:rsidRPr="00832360">
      <w:rPr>
        <w:b/>
        <w:sz w:val="16"/>
      </w:rPr>
      <w:t>_</w:t>
    </w:r>
    <w:r>
      <w:rPr>
        <w:b/>
        <w:sz w:val="16"/>
      </w:rPr>
      <w:t>6</w:t>
    </w:r>
    <w:r w:rsidR="003B6202">
      <w:rPr>
        <w:b/>
        <w:sz w:val="16"/>
      </w:rPr>
      <w:t>6</w:t>
    </w:r>
    <w:r w:rsidRPr="00832360">
      <w:rPr>
        <w:b/>
        <w:sz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2B48D" w14:textId="6EBB1EF2" w:rsidR="000809FB" w:rsidRPr="00832360" w:rsidRDefault="000809FB" w:rsidP="00436E98">
    <w:pPr>
      <w:pStyle w:val="Stopka"/>
      <w:jc w:val="center"/>
    </w:pPr>
    <w:r w:rsidRPr="00832360">
      <w:t xml:space="preserve">Strona </w:t>
    </w:r>
    <w:r w:rsidRPr="00832360">
      <w:fldChar w:fldCharType="begin"/>
    </w:r>
    <w:r w:rsidRPr="00832360">
      <w:instrText>PAGE  \* Arabic  \* MERGEFORMAT</w:instrText>
    </w:r>
    <w:r w:rsidRPr="00832360">
      <w:fldChar w:fldCharType="separate"/>
    </w:r>
    <w:r>
      <w:rPr>
        <w:noProof/>
      </w:rPr>
      <w:t>15</w:t>
    </w:r>
    <w:r w:rsidRPr="00832360">
      <w:fldChar w:fldCharType="end"/>
    </w:r>
    <w:r w:rsidRPr="00832360">
      <w:t xml:space="preserve"> z </w:t>
    </w:r>
    <w:r w:rsidR="00586038">
      <w:fldChar w:fldCharType="begin"/>
    </w:r>
    <w:r w:rsidR="00586038">
      <w:instrText xml:space="preserve"> PAGEREF  Koniec </w:instrText>
    </w:r>
    <w:r w:rsidR="00586038">
      <w:fldChar w:fldCharType="separate"/>
    </w:r>
    <w:r w:rsidR="00586038">
      <w:rPr>
        <w:noProof/>
      </w:rPr>
      <w:t>21</w:t>
    </w:r>
    <w:r w:rsidR="00586038">
      <w:rPr>
        <w:noProof/>
      </w:rPr>
      <w:fldChar w:fldCharType="end"/>
    </w:r>
  </w:p>
  <w:p w14:paraId="4F5D31D0" w14:textId="0D069EFA" w:rsidR="000809FB" w:rsidRPr="00436E98" w:rsidRDefault="000809FB" w:rsidP="00436E98">
    <w:pPr>
      <w:spacing w:line="240" w:lineRule="auto"/>
      <w:jc w:val="left"/>
      <w:rPr>
        <w:rFonts w:ascii="Times New Roman" w:hAnsi="Times New Roman" w:cstheme="minorBidi"/>
        <w:b/>
        <w:sz w:val="16"/>
      </w:rPr>
    </w:pPr>
    <w:r w:rsidRPr="00832360">
      <w:rPr>
        <w:b/>
        <w:bCs/>
        <w:sz w:val="16"/>
      </w:rPr>
      <w:t>M</w:t>
    </w:r>
    <w:r>
      <w:rPr>
        <w:b/>
        <w:bCs/>
        <w:sz w:val="16"/>
      </w:rPr>
      <w:t>WO</w:t>
    </w:r>
    <w:r w:rsidRPr="00832360">
      <w:rPr>
        <w:b/>
        <w:bCs/>
        <w:sz w:val="16"/>
      </w:rPr>
      <w:t>P-</w:t>
    </w:r>
    <w:r>
      <w:rPr>
        <w:b/>
        <w:bCs/>
        <w:sz w:val="16"/>
      </w:rPr>
      <w:t>R</w:t>
    </w:r>
    <w:r w:rsidRPr="00832360">
      <w:rPr>
        <w:b/>
        <w:bCs/>
        <w:sz w:val="16"/>
      </w:rPr>
      <w:t>0</w:t>
    </w:r>
    <w:r w:rsidRPr="00832360">
      <w:rPr>
        <w:b/>
        <w:sz w:val="16"/>
      </w:rPr>
      <w:t>_</w:t>
    </w:r>
    <w:r>
      <w:rPr>
        <w:b/>
        <w:sz w:val="16"/>
      </w:rPr>
      <w:t>6</w:t>
    </w:r>
    <w:r w:rsidR="00876D5C">
      <w:rPr>
        <w:b/>
        <w:sz w:val="16"/>
      </w:rPr>
      <w:t>6</w:t>
    </w:r>
    <w:bookmarkStart w:id="1" w:name="_GoBack"/>
    <w:bookmarkEnd w:id="1"/>
    <w:r w:rsidRPr="00832360">
      <w:rPr>
        <w:b/>
        <w:sz w:val="16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7FC21" w14:textId="0BA8F94C" w:rsidR="000809FB" w:rsidRDefault="000809FB" w:rsidP="001D08EA">
    <w:pPr>
      <w:pStyle w:val="Stopka"/>
      <w:jc w:val="right"/>
    </w:pPr>
    <w:r>
      <w:rPr>
        <w:noProof/>
        <w:color w:val="6F2F9F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C707E72" wp14:editId="3A5A93E4">
              <wp:simplePos x="0" y="0"/>
              <wp:positionH relativeFrom="column">
                <wp:posOffset>631825</wp:posOffset>
              </wp:positionH>
              <wp:positionV relativeFrom="paragraph">
                <wp:posOffset>-93345</wp:posOffset>
              </wp:positionV>
              <wp:extent cx="71755" cy="71755"/>
              <wp:effectExtent l="9525" t="8255" r="13970" b="5715"/>
              <wp:wrapNone/>
              <wp:docPr id="7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" cy="71755"/>
                      </a:xfrm>
                      <a:prstGeom prst="cube">
                        <a:avLst>
                          <a:gd name="adj" fmla="val 25000"/>
                        </a:avLst>
                      </a:prstGeom>
                      <a:solidFill>
                        <a:srgbClr val="6F2F9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 type="none" w="med" len="med"/>
                        <a:tailEnd type="none" w="med" len="med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7B90D"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AutoShape 21" o:spid="_x0000_s1026" type="#_x0000_t16" style="position:absolute;margin-left:49.75pt;margin-top:-7.35pt;width:5.65pt;height: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" fillcolor="#6f2f9f" strokecolor="white [3212]" strokeweight="0"/>
          </w:pict>
        </mc:Fallback>
      </mc:AlternateContent>
    </w:r>
    <w:r w:rsidR="00586038">
      <w:rPr>
        <w:rFonts w:ascii="Calibri" w:hAnsi="Calibri"/>
        <w:noProof/>
        <w:lang w:eastAsia="pl-PL"/>
      </w:rPr>
      <w:object w:dxaOrig="1440" w:dyaOrig="1440" w14:anchorId="0B6894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4840.9pt;margin-top:708.7pt;width:156.85pt;height:25.5pt;z-index:251667456;mso-position-horizontal:right;mso-position-horizontal-relative:text;mso-position-vertical-relative:margin">
          <v:imagedata r:id="rId1" o:title=""/>
          <w10:wrap anchory="margin"/>
        </v:shape>
        <o:OLEObject Type="Embed" ProgID="CorelBarCode.24" ShapeID="_x0000_s2049" DrawAspect="Content" ObjectID="_1774181358" r:id="rId2"/>
      </w:object>
    </w:r>
    <w:r w:rsidRPr="00153E7F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0F40350" wp14:editId="4C2FE895">
              <wp:simplePos x="0" y="0"/>
              <wp:positionH relativeFrom="page">
                <wp:posOffset>900430</wp:posOffset>
              </wp:positionH>
              <wp:positionV relativeFrom="page">
                <wp:posOffset>9937115</wp:posOffset>
              </wp:positionV>
              <wp:extent cx="799200" cy="233680"/>
              <wp:effectExtent l="0" t="0" r="1270" b="508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2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2DCCDB" w14:textId="77777777" w:rsidR="000809FB" w:rsidRPr="00153E7F" w:rsidRDefault="000809FB" w:rsidP="001D08EA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153E7F">
                            <w:rPr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2F18BE7C" w14:textId="77777777" w:rsidR="000809FB" w:rsidRPr="00153E7F" w:rsidRDefault="000809FB" w:rsidP="001D08EA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153E7F">
                            <w:rPr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F403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70.9pt;margin-top:782.45pt;width:62.95pt;height:18.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" stroked="f">
              <v:textbox style="mso-fit-shape-to-text:t" inset="0,0,0,0">
                <w:txbxContent>
                  <w:p w14:paraId="232DCCDB" w14:textId="77777777" w:rsidR="000809FB" w:rsidRPr="00153E7F" w:rsidRDefault="000809FB" w:rsidP="001D08EA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153E7F">
                      <w:rPr>
                        <w:sz w:val="16"/>
                        <w:szCs w:val="16"/>
                      </w:rPr>
                      <w:t>Układ graficzny</w:t>
                    </w:r>
                  </w:p>
                  <w:p w14:paraId="2F18BE7C" w14:textId="77777777" w:rsidR="000809FB" w:rsidRPr="00153E7F" w:rsidRDefault="000809FB" w:rsidP="001D08EA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153E7F">
                      <w:rPr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17AEB" w14:textId="09F2A9CD" w:rsidR="000809FB" w:rsidRPr="003B6202" w:rsidRDefault="000809FB" w:rsidP="003B62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046D9" w14:textId="77777777" w:rsidR="000809FB" w:rsidRDefault="000809FB" w:rsidP="000E52A0">
      <w:pPr>
        <w:spacing w:line="240" w:lineRule="auto"/>
      </w:pPr>
      <w:r>
        <w:separator/>
      </w:r>
    </w:p>
  </w:footnote>
  <w:footnote w:type="continuationSeparator" w:id="0">
    <w:p w14:paraId="7F7E7C3A" w14:textId="77777777" w:rsidR="000809FB" w:rsidRDefault="000809FB" w:rsidP="000E52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67111" w14:textId="77777777" w:rsidR="00876D5C" w:rsidRDefault="00876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BDA12" w14:textId="77777777" w:rsidR="00876D5C" w:rsidRDefault="00876D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4E065" w14:textId="77777777" w:rsidR="00876D5C" w:rsidRDefault="00876D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AB9836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in;height:810pt;visibility:visible;mso-wrap-style:square" o:bullet="t">
        <v:imagedata r:id="rId1" o:title="" croptop="25851f" cropbottom="37608f" cropleft="5932f" cropright="58269f"/>
      </v:shape>
    </w:pict>
  </w:numPicBullet>
  <w:abstractNum w:abstractNumId="0" w15:restartNumberingAfterBreak="0">
    <w:nsid w:val="FFFFFFFE"/>
    <w:multiLevelType w:val="singleLevel"/>
    <w:tmpl w:val="6C4ABE2E"/>
    <w:lvl w:ilvl="0">
      <w:numFmt w:val="bullet"/>
      <w:lvlText w:val="*"/>
      <w:lvlJc w:val="left"/>
    </w:lvl>
  </w:abstractNum>
  <w:abstractNum w:abstractNumId="1" w15:restartNumberingAfterBreak="0">
    <w:nsid w:val="09425D78"/>
    <w:multiLevelType w:val="hybridMultilevel"/>
    <w:tmpl w:val="BBB0010A"/>
    <w:lvl w:ilvl="0" w:tplc="886CFFB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565F"/>
    <w:multiLevelType w:val="hybridMultilevel"/>
    <w:tmpl w:val="3A147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D43B1"/>
    <w:multiLevelType w:val="hybridMultilevel"/>
    <w:tmpl w:val="3072D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1213A"/>
    <w:multiLevelType w:val="hybridMultilevel"/>
    <w:tmpl w:val="431C0D40"/>
    <w:lvl w:ilvl="0" w:tplc="B30675A4">
      <w:start w:val="1"/>
      <w:numFmt w:val="decimal"/>
      <w:lvlText w:val="%1)"/>
      <w:lvlJc w:val="left"/>
      <w:pPr>
        <w:ind w:left="1080" w:hanging="72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20D7"/>
    <w:multiLevelType w:val="multilevel"/>
    <w:tmpl w:val="3544B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FC47C06"/>
    <w:multiLevelType w:val="hybridMultilevel"/>
    <w:tmpl w:val="9B92A428"/>
    <w:lvl w:ilvl="0" w:tplc="81D8B9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FA64B3"/>
    <w:multiLevelType w:val="hybridMultilevel"/>
    <w:tmpl w:val="55DAEC9E"/>
    <w:lvl w:ilvl="0" w:tplc="17D0D4C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265A8"/>
    <w:multiLevelType w:val="multilevel"/>
    <w:tmpl w:val="6930CA1E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12D47141"/>
    <w:multiLevelType w:val="hybridMultilevel"/>
    <w:tmpl w:val="0F64D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A5C4C"/>
    <w:multiLevelType w:val="hybridMultilevel"/>
    <w:tmpl w:val="8D02F636"/>
    <w:lvl w:ilvl="0" w:tplc="0750DF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627BA"/>
    <w:multiLevelType w:val="hybridMultilevel"/>
    <w:tmpl w:val="81262D7C"/>
    <w:lvl w:ilvl="0" w:tplc="E6CA78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6A7F61"/>
    <w:multiLevelType w:val="hybridMultilevel"/>
    <w:tmpl w:val="DF881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20A51"/>
    <w:multiLevelType w:val="hybridMultilevel"/>
    <w:tmpl w:val="66AC3050"/>
    <w:lvl w:ilvl="0" w:tplc="B434C932">
      <w:start w:val="1"/>
      <w:numFmt w:val="decimal"/>
      <w:lvlText w:val="%1)"/>
      <w:lvlJc w:val="left"/>
      <w:pPr>
        <w:ind w:left="863" w:hanging="360"/>
      </w:pPr>
      <w:rPr>
        <w:rFonts w:ascii="Times New Roman" w:eastAsia="Arial Unicode MS" w:hAnsi="Times New Roman" w:cs="Times New Roman" w:hint="default"/>
        <w:i w:val="0"/>
        <w:noProof w:val="0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4" w15:restartNumberingAfterBreak="0">
    <w:nsid w:val="19F8755F"/>
    <w:multiLevelType w:val="hybridMultilevel"/>
    <w:tmpl w:val="55DAEC9E"/>
    <w:lvl w:ilvl="0" w:tplc="17D0D4C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E01E1"/>
    <w:multiLevelType w:val="hybridMultilevel"/>
    <w:tmpl w:val="62DE3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E476B"/>
    <w:multiLevelType w:val="hybridMultilevel"/>
    <w:tmpl w:val="8BB66D74"/>
    <w:lvl w:ilvl="0" w:tplc="530081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F16FBF"/>
    <w:multiLevelType w:val="hybridMultilevel"/>
    <w:tmpl w:val="3D5C5C34"/>
    <w:lvl w:ilvl="0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8" w15:restartNumberingAfterBreak="0">
    <w:nsid w:val="2AE72455"/>
    <w:multiLevelType w:val="hybridMultilevel"/>
    <w:tmpl w:val="19820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B07B2"/>
    <w:multiLevelType w:val="hybridMultilevel"/>
    <w:tmpl w:val="B4523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72AB7"/>
    <w:multiLevelType w:val="multilevel"/>
    <w:tmpl w:val="5210A766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392A37FA"/>
    <w:multiLevelType w:val="multilevel"/>
    <w:tmpl w:val="58ECD78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840049"/>
    <w:multiLevelType w:val="hybridMultilevel"/>
    <w:tmpl w:val="B6A2EF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E295F"/>
    <w:multiLevelType w:val="hybridMultilevel"/>
    <w:tmpl w:val="4D7AC460"/>
    <w:lvl w:ilvl="0" w:tplc="2D463440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F423DC"/>
    <w:multiLevelType w:val="hybridMultilevel"/>
    <w:tmpl w:val="14EE570E"/>
    <w:lvl w:ilvl="0" w:tplc="394A39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91F3A"/>
    <w:multiLevelType w:val="multilevel"/>
    <w:tmpl w:val="3CBA2B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79B4BB3"/>
    <w:multiLevelType w:val="hybridMultilevel"/>
    <w:tmpl w:val="C8B8E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072D6"/>
    <w:multiLevelType w:val="hybridMultilevel"/>
    <w:tmpl w:val="26480B9A"/>
    <w:lvl w:ilvl="0" w:tplc="BCF0EFFC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5872609F"/>
    <w:multiLevelType w:val="hybridMultilevel"/>
    <w:tmpl w:val="88BE61AE"/>
    <w:lvl w:ilvl="0" w:tplc="6D8C2C4A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947600"/>
    <w:multiLevelType w:val="hybridMultilevel"/>
    <w:tmpl w:val="7F263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70041"/>
    <w:multiLevelType w:val="hybridMultilevel"/>
    <w:tmpl w:val="E682891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594B48B5"/>
    <w:multiLevelType w:val="hybridMultilevel"/>
    <w:tmpl w:val="9B92A428"/>
    <w:lvl w:ilvl="0" w:tplc="81D8B9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4B63A6"/>
    <w:multiLevelType w:val="hybridMultilevel"/>
    <w:tmpl w:val="AE2C798C"/>
    <w:lvl w:ilvl="0" w:tplc="AFCC9E6A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5C6271D8"/>
    <w:multiLevelType w:val="hybridMultilevel"/>
    <w:tmpl w:val="CCE27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40736"/>
    <w:multiLevelType w:val="hybridMultilevel"/>
    <w:tmpl w:val="D2F80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E58DD"/>
    <w:multiLevelType w:val="hybridMultilevel"/>
    <w:tmpl w:val="DBEA1F3E"/>
    <w:lvl w:ilvl="0" w:tplc="DF86B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E3FB8"/>
    <w:multiLevelType w:val="hybridMultilevel"/>
    <w:tmpl w:val="8FBA70C4"/>
    <w:lvl w:ilvl="0" w:tplc="8C529D58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55CFF"/>
    <w:multiLevelType w:val="hybridMultilevel"/>
    <w:tmpl w:val="FB6E3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31E54"/>
    <w:multiLevelType w:val="hybridMultilevel"/>
    <w:tmpl w:val="0BECA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51FA8"/>
    <w:multiLevelType w:val="hybridMultilevel"/>
    <w:tmpl w:val="A164E7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357C6"/>
    <w:multiLevelType w:val="hybridMultilevel"/>
    <w:tmpl w:val="338E5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546A3"/>
    <w:multiLevelType w:val="hybridMultilevel"/>
    <w:tmpl w:val="B7ACD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8441E"/>
    <w:multiLevelType w:val="hybridMultilevel"/>
    <w:tmpl w:val="7A6AB58E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3251B90"/>
    <w:multiLevelType w:val="hybridMultilevel"/>
    <w:tmpl w:val="C9D45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7927B7"/>
    <w:multiLevelType w:val="singleLevel"/>
    <w:tmpl w:val="28A82C4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6EB6D34"/>
    <w:multiLevelType w:val="hybridMultilevel"/>
    <w:tmpl w:val="571A0C64"/>
    <w:lvl w:ilvl="0" w:tplc="A6A20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9C7A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EC4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50F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3A0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AC9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8A4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0253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EC7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AD3483D"/>
    <w:multiLevelType w:val="hybridMultilevel"/>
    <w:tmpl w:val="3A648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6"/>
  </w:num>
  <w:num w:numId="4">
    <w:abstractNumId w:val="34"/>
  </w:num>
  <w:num w:numId="5">
    <w:abstractNumId w:val="39"/>
  </w:num>
  <w:num w:numId="6">
    <w:abstractNumId w:val="23"/>
  </w:num>
  <w:num w:numId="7">
    <w:abstractNumId w:val="13"/>
  </w:num>
  <w:num w:numId="8">
    <w:abstractNumId w:val="32"/>
  </w:num>
  <w:num w:numId="9">
    <w:abstractNumId w:val="29"/>
  </w:num>
  <w:num w:numId="10">
    <w:abstractNumId w:val="38"/>
  </w:num>
  <w:num w:numId="11">
    <w:abstractNumId w:val="42"/>
  </w:num>
  <w:num w:numId="12">
    <w:abstractNumId w:val="11"/>
  </w:num>
  <w:num w:numId="13">
    <w:abstractNumId w:val="10"/>
  </w:num>
  <w:num w:numId="14">
    <w:abstractNumId w:val="27"/>
  </w:num>
  <w:num w:numId="15">
    <w:abstractNumId w:val="43"/>
  </w:num>
  <w:num w:numId="16">
    <w:abstractNumId w:val="14"/>
  </w:num>
  <w:num w:numId="17">
    <w:abstractNumId w:val="22"/>
  </w:num>
  <w:num w:numId="18">
    <w:abstractNumId w:val="37"/>
  </w:num>
  <w:num w:numId="19">
    <w:abstractNumId w:val="36"/>
  </w:num>
  <w:num w:numId="20">
    <w:abstractNumId w:val="9"/>
  </w:num>
  <w:num w:numId="21">
    <w:abstractNumId w:val="8"/>
  </w:num>
  <w:num w:numId="22">
    <w:abstractNumId w:val="45"/>
  </w:num>
  <w:num w:numId="23">
    <w:abstractNumId w:val="7"/>
  </w:num>
  <w:num w:numId="24">
    <w:abstractNumId w:val="3"/>
  </w:num>
  <w:num w:numId="25">
    <w:abstractNumId w:val="26"/>
  </w:num>
  <w:num w:numId="26">
    <w:abstractNumId w:val="4"/>
  </w:num>
  <w:num w:numId="27">
    <w:abstractNumId w:val="21"/>
  </w:num>
  <w:num w:numId="28">
    <w:abstractNumId w:val="18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41"/>
  </w:num>
  <w:num w:numId="32">
    <w:abstractNumId w:val="16"/>
  </w:num>
  <w:num w:numId="33">
    <w:abstractNumId w:val="31"/>
  </w:num>
  <w:num w:numId="34">
    <w:abstractNumId w:val="12"/>
  </w:num>
  <w:num w:numId="35">
    <w:abstractNumId w:val="33"/>
  </w:num>
  <w:num w:numId="36">
    <w:abstractNumId w:val="46"/>
  </w:num>
  <w:num w:numId="37">
    <w:abstractNumId w:val="24"/>
  </w:num>
  <w:num w:numId="38">
    <w:abstractNumId w:val="35"/>
  </w:num>
  <w:num w:numId="39">
    <w:abstractNumId w:val="1"/>
  </w:num>
  <w:num w:numId="40">
    <w:abstractNumId w:val="28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7"/>
  </w:num>
  <w:num w:numId="44">
    <w:abstractNumId w:val="44"/>
  </w:num>
  <w:num w:numId="45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2"/>
  </w:num>
  <w:num w:numId="47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905"/>
    <w:rsid w:val="0000020A"/>
    <w:rsid w:val="00000AB7"/>
    <w:rsid w:val="00000ED6"/>
    <w:rsid w:val="00001540"/>
    <w:rsid w:val="000030EE"/>
    <w:rsid w:val="00003196"/>
    <w:rsid w:val="00003BDC"/>
    <w:rsid w:val="00005221"/>
    <w:rsid w:val="00005A85"/>
    <w:rsid w:val="00010895"/>
    <w:rsid w:val="00011DCE"/>
    <w:rsid w:val="00011EEC"/>
    <w:rsid w:val="00012009"/>
    <w:rsid w:val="000120DE"/>
    <w:rsid w:val="0001307C"/>
    <w:rsid w:val="000133CC"/>
    <w:rsid w:val="00013EAD"/>
    <w:rsid w:val="00014532"/>
    <w:rsid w:val="00014575"/>
    <w:rsid w:val="00014724"/>
    <w:rsid w:val="00014A69"/>
    <w:rsid w:val="00014AA3"/>
    <w:rsid w:val="00014D4B"/>
    <w:rsid w:val="00015351"/>
    <w:rsid w:val="00015509"/>
    <w:rsid w:val="00015DB8"/>
    <w:rsid w:val="00017750"/>
    <w:rsid w:val="00021331"/>
    <w:rsid w:val="00022705"/>
    <w:rsid w:val="00022FD0"/>
    <w:rsid w:val="0002496C"/>
    <w:rsid w:val="000258DD"/>
    <w:rsid w:val="00025D6B"/>
    <w:rsid w:val="00025FF3"/>
    <w:rsid w:val="000263FA"/>
    <w:rsid w:val="00026562"/>
    <w:rsid w:val="00026B5F"/>
    <w:rsid w:val="0002737B"/>
    <w:rsid w:val="00027A90"/>
    <w:rsid w:val="00030FC7"/>
    <w:rsid w:val="000315E5"/>
    <w:rsid w:val="00031BE3"/>
    <w:rsid w:val="00032CE6"/>
    <w:rsid w:val="00033239"/>
    <w:rsid w:val="00033815"/>
    <w:rsid w:val="00033B21"/>
    <w:rsid w:val="00033FFD"/>
    <w:rsid w:val="000340C7"/>
    <w:rsid w:val="0003567B"/>
    <w:rsid w:val="00035DD2"/>
    <w:rsid w:val="00035FA1"/>
    <w:rsid w:val="00035FF9"/>
    <w:rsid w:val="000365B3"/>
    <w:rsid w:val="0003660B"/>
    <w:rsid w:val="00036A02"/>
    <w:rsid w:val="00037039"/>
    <w:rsid w:val="00040AED"/>
    <w:rsid w:val="00041694"/>
    <w:rsid w:val="00041B4E"/>
    <w:rsid w:val="00041D09"/>
    <w:rsid w:val="00041F49"/>
    <w:rsid w:val="00042DCA"/>
    <w:rsid w:val="00044CAC"/>
    <w:rsid w:val="00045498"/>
    <w:rsid w:val="00045A10"/>
    <w:rsid w:val="00047808"/>
    <w:rsid w:val="000479A8"/>
    <w:rsid w:val="0005089B"/>
    <w:rsid w:val="00050EA9"/>
    <w:rsid w:val="000510E2"/>
    <w:rsid w:val="00051F8D"/>
    <w:rsid w:val="00052A2C"/>
    <w:rsid w:val="00053342"/>
    <w:rsid w:val="0005349E"/>
    <w:rsid w:val="0005374E"/>
    <w:rsid w:val="00053A5D"/>
    <w:rsid w:val="0005620B"/>
    <w:rsid w:val="000562D9"/>
    <w:rsid w:val="00056475"/>
    <w:rsid w:val="00056CE6"/>
    <w:rsid w:val="00056CEA"/>
    <w:rsid w:val="00056E0E"/>
    <w:rsid w:val="00057CC3"/>
    <w:rsid w:val="00057E99"/>
    <w:rsid w:val="0006046D"/>
    <w:rsid w:val="0006122B"/>
    <w:rsid w:val="0006177E"/>
    <w:rsid w:val="00061D14"/>
    <w:rsid w:val="00063B24"/>
    <w:rsid w:val="0006556F"/>
    <w:rsid w:val="00065D88"/>
    <w:rsid w:val="0007091A"/>
    <w:rsid w:val="00071AC4"/>
    <w:rsid w:val="00071BFE"/>
    <w:rsid w:val="00071E99"/>
    <w:rsid w:val="00071F6A"/>
    <w:rsid w:val="00072BE9"/>
    <w:rsid w:val="00073432"/>
    <w:rsid w:val="00073D84"/>
    <w:rsid w:val="00074451"/>
    <w:rsid w:val="00075347"/>
    <w:rsid w:val="00076381"/>
    <w:rsid w:val="00076609"/>
    <w:rsid w:val="00076E5C"/>
    <w:rsid w:val="0007731F"/>
    <w:rsid w:val="00077C7C"/>
    <w:rsid w:val="00077D79"/>
    <w:rsid w:val="00077E8A"/>
    <w:rsid w:val="000804D9"/>
    <w:rsid w:val="000809FB"/>
    <w:rsid w:val="00083631"/>
    <w:rsid w:val="000838AE"/>
    <w:rsid w:val="00083CAE"/>
    <w:rsid w:val="000841B1"/>
    <w:rsid w:val="000848BD"/>
    <w:rsid w:val="000853BA"/>
    <w:rsid w:val="00086081"/>
    <w:rsid w:val="000864E2"/>
    <w:rsid w:val="00086B0D"/>
    <w:rsid w:val="00087709"/>
    <w:rsid w:val="00087CD5"/>
    <w:rsid w:val="0009149D"/>
    <w:rsid w:val="00091887"/>
    <w:rsid w:val="00091FDC"/>
    <w:rsid w:val="0009217D"/>
    <w:rsid w:val="00092E54"/>
    <w:rsid w:val="0009338B"/>
    <w:rsid w:val="0009370C"/>
    <w:rsid w:val="00093BC7"/>
    <w:rsid w:val="00093EA3"/>
    <w:rsid w:val="00093FF0"/>
    <w:rsid w:val="0009434A"/>
    <w:rsid w:val="00094B85"/>
    <w:rsid w:val="00096516"/>
    <w:rsid w:val="00097184"/>
    <w:rsid w:val="0009719A"/>
    <w:rsid w:val="00097BE1"/>
    <w:rsid w:val="000A0013"/>
    <w:rsid w:val="000A0C0E"/>
    <w:rsid w:val="000A12EC"/>
    <w:rsid w:val="000A1814"/>
    <w:rsid w:val="000A1A6C"/>
    <w:rsid w:val="000A2F99"/>
    <w:rsid w:val="000A3386"/>
    <w:rsid w:val="000A4203"/>
    <w:rsid w:val="000A4324"/>
    <w:rsid w:val="000A4B22"/>
    <w:rsid w:val="000A5031"/>
    <w:rsid w:val="000A5181"/>
    <w:rsid w:val="000B0017"/>
    <w:rsid w:val="000B0B03"/>
    <w:rsid w:val="000B152D"/>
    <w:rsid w:val="000B1965"/>
    <w:rsid w:val="000B2CF3"/>
    <w:rsid w:val="000B3704"/>
    <w:rsid w:val="000B45BF"/>
    <w:rsid w:val="000B643E"/>
    <w:rsid w:val="000C0453"/>
    <w:rsid w:val="000C06EF"/>
    <w:rsid w:val="000C3B56"/>
    <w:rsid w:val="000C3FE9"/>
    <w:rsid w:val="000C4829"/>
    <w:rsid w:val="000C499A"/>
    <w:rsid w:val="000C5B75"/>
    <w:rsid w:val="000C7872"/>
    <w:rsid w:val="000D0B4D"/>
    <w:rsid w:val="000D14A0"/>
    <w:rsid w:val="000D1D67"/>
    <w:rsid w:val="000D35C7"/>
    <w:rsid w:val="000D3D3B"/>
    <w:rsid w:val="000D3D89"/>
    <w:rsid w:val="000D5301"/>
    <w:rsid w:val="000D544F"/>
    <w:rsid w:val="000D7B33"/>
    <w:rsid w:val="000D7DAF"/>
    <w:rsid w:val="000E0566"/>
    <w:rsid w:val="000E0748"/>
    <w:rsid w:val="000E106B"/>
    <w:rsid w:val="000E110B"/>
    <w:rsid w:val="000E1712"/>
    <w:rsid w:val="000E19A8"/>
    <w:rsid w:val="000E2577"/>
    <w:rsid w:val="000E42F1"/>
    <w:rsid w:val="000E4E40"/>
    <w:rsid w:val="000E507E"/>
    <w:rsid w:val="000E52A0"/>
    <w:rsid w:val="000E5EDE"/>
    <w:rsid w:val="000E6D0E"/>
    <w:rsid w:val="000E706C"/>
    <w:rsid w:val="000E7315"/>
    <w:rsid w:val="000E7336"/>
    <w:rsid w:val="000E74E6"/>
    <w:rsid w:val="000F0123"/>
    <w:rsid w:val="000F15F9"/>
    <w:rsid w:val="000F1909"/>
    <w:rsid w:val="000F1C57"/>
    <w:rsid w:val="000F2122"/>
    <w:rsid w:val="000F42E5"/>
    <w:rsid w:val="000F4755"/>
    <w:rsid w:val="000F48D1"/>
    <w:rsid w:val="000F5142"/>
    <w:rsid w:val="000F6465"/>
    <w:rsid w:val="000F6678"/>
    <w:rsid w:val="000F6BFE"/>
    <w:rsid w:val="000F6EE4"/>
    <w:rsid w:val="001009F4"/>
    <w:rsid w:val="00100ACF"/>
    <w:rsid w:val="00101998"/>
    <w:rsid w:val="00102981"/>
    <w:rsid w:val="00103ECC"/>
    <w:rsid w:val="00103EF2"/>
    <w:rsid w:val="0010428D"/>
    <w:rsid w:val="001068E3"/>
    <w:rsid w:val="00106E7D"/>
    <w:rsid w:val="00107073"/>
    <w:rsid w:val="00111B2B"/>
    <w:rsid w:val="00111D55"/>
    <w:rsid w:val="00112048"/>
    <w:rsid w:val="00112257"/>
    <w:rsid w:val="00112389"/>
    <w:rsid w:val="001137C4"/>
    <w:rsid w:val="001140F3"/>
    <w:rsid w:val="00114606"/>
    <w:rsid w:val="0011597C"/>
    <w:rsid w:val="00116AF0"/>
    <w:rsid w:val="0012002F"/>
    <w:rsid w:val="001204D4"/>
    <w:rsid w:val="00120E06"/>
    <w:rsid w:val="00121A38"/>
    <w:rsid w:val="0012223E"/>
    <w:rsid w:val="00123F21"/>
    <w:rsid w:val="00123F73"/>
    <w:rsid w:val="00124160"/>
    <w:rsid w:val="0012432A"/>
    <w:rsid w:val="00124DF3"/>
    <w:rsid w:val="00125546"/>
    <w:rsid w:val="001259FC"/>
    <w:rsid w:val="00125BE3"/>
    <w:rsid w:val="00127597"/>
    <w:rsid w:val="00130810"/>
    <w:rsid w:val="00130A03"/>
    <w:rsid w:val="00131335"/>
    <w:rsid w:val="00132D86"/>
    <w:rsid w:val="00133FD3"/>
    <w:rsid w:val="00134042"/>
    <w:rsid w:val="00134597"/>
    <w:rsid w:val="00134FF0"/>
    <w:rsid w:val="001359F2"/>
    <w:rsid w:val="00135CF7"/>
    <w:rsid w:val="00135E64"/>
    <w:rsid w:val="001368DF"/>
    <w:rsid w:val="0013745F"/>
    <w:rsid w:val="00137FAC"/>
    <w:rsid w:val="00140BE2"/>
    <w:rsid w:val="001415B9"/>
    <w:rsid w:val="00142D02"/>
    <w:rsid w:val="00143C5D"/>
    <w:rsid w:val="00144EDB"/>
    <w:rsid w:val="001467CF"/>
    <w:rsid w:val="0014702D"/>
    <w:rsid w:val="00147787"/>
    <w:rsid w:val="001504D6"/>
    <w:rsid w:val="00150591"/>
    <w:rsid w:val="0015073A"/>
    <w:rsid w:val="00151250"/>
    <w:rsid w:val="00152215"/>
    <w:rsid w:val="00152460"/>
    <w:rsid w:val="00152568"/>
    <w:rsid w:val="001528FA"/>
    <w:rsid w:val="001536D2"/>
    <w:rsid w:val="00154770"/>
    <w:rsid w:val="00154AE8"/>
    <w:rsid w:val="00154D8A"/>
    <w:rsid w:val="00155949"/>
    <w:rsid w:val="00155CF9"/>
    <w:rsid w:val="001569BC"/>
    <w:rsid w:val="00160429"/>
    <w:rsid w:val="0016049F"/>
    <w:rsid w:val="00161B29"/>
    <w:rsid w:val="00161D4D"/>
    <w:rsid w:val="00162856"/>
    <w:rsid w:val="00162979"/>
    <w:rsid w:val="00162AA3"/>
    <w:rsid w:val="00162D9D"/>
    <w:rsid w:val="00162EF1"/>
    <w:rsid w:val="00163A6D"/>
    <w:rsid w:val="0016491B"/>
    <w:rsid w:val="00166480"/>
    <w:rsid w:val="00167757"/>
    <w:rsid w:val="00170282"/>
    <w:rsid w:val="00170393"/>
    <w:rsid w:val="001711A0"/>
    <w:rsid w:val="001714E2"/>
    <w:rsid w:val="00171968"/>
    <w:rsid w:val="00171BD8"/>
    <w:rsid w:val="00172059"/>
    <w:rsid w:val="001726A6"/>
    <w:rsid w:val="001749D3"/>
    <w:rsid w:val="0017655F"/>
    <w:rsid w:val="001765EF"/>
    <w:rsid w:val="00180E49"/>
    <w:rsid w:val="0018191D"/>
    <w:rsid w:val="0018315E"/>
    <w:rsid w:val="00183F52"/>
    <w:rsid w:val="00183F99"/>
    <w:rsid w:val="00185B77"/>
    <w:rsid w:val="00185D57"/>
    <w:rsid w:val="001866F7"/>
    <w:rsid w:val="00190CFC"/>
    <w:rsid w:val="0019120F"/>
    <w:rsid w:val="00193135"/>
    <w:rsid w:val="001935E1"/>
    <w:rsid w:val="00193D8A"/>
    <w:rsid w:val="00195212"/>
    <w:rsid w:val="001955BF"/>
    <w:rsid w:val="0019595F"/>
    <w:rsid w:val="00196BCA"/>
    <w:rsid w:val="0019731C"/>
    <w:rsid w:val="0019770C"/>
    <w:rsid w:val="00197CD0"/>
    <w:rsid w:val="00197D43"/>
    <w:rsid w:val="001A021E"/>
    <w:rsid w:val="001A0254"/>
    <w:rsid w:val="001A149E"/>
    <w:rsid w:val="001A2DC8"/>
    <w:rsid w:val="001A3A52"/>
    <w:rsid w:val="001A430B"/>
    <w:rsid w:val="001A5144"/>
    <w:rsid w:val="001B011C"/>
    <w:rsid w:val="001B0D41"/>
    <w:rsid w:val="001B0FEA"/>
    <w:rsid w:val="001B12F4"/>
    <w:rsid w:val="001B142E"/>
    <w:rsid w:val="001B23BE"/>
    <w:rsid w:val="001B26AA"/>
    <w:rsid w:val="001B37E8"/>
    <w:rsid w:val="001B3F51"/>
    <w:rsid w:val="001B442B"/>
    <w:rsid w:val="001B478A"/>
    <w:rsid w:val="001B4F5F"/>
    <w:rsid w:val="001B5E0D"/>
    <w:rsid w:val="001B657B"/>
    <w:rsid w:val="001B75AA"/>
    <w:rsid w:val="001C060D"/>
    <w:rsid w:val="001C20DB"/>
    <w:rsid w:val="001C2167"/>
    <w:rsid w:val="001C38CA"/>
    <w:rsid w:val="001C3C76"/>
    <w:rsid w:val="001C4A22"/>
    <w:rsid w:val="001C4F48"/>
    <w:rsid w:val="001C545A"/>
    <w:rsid w:val="001C5FF0"/>
    <w:rsid w:val="001C6AFE"/>
    <w:rsid w:val="001C6BA1"/>
    <w:rsid w:val="001C6C26"/>
    <w:rsid w:val="001C7A6A"/>
    <w:rsid w:val="001D08EA"/>
    <w:rsid w:val="001D2ACE"/>
    <w:rsid w:val="001D3DC6"/>
    <w:rsid w:val="001D4876"/>
    <w:rsid w:val="001D505E"/>
    <w:rsid w:val="001D5BE9"/>
    <w:rsid w:val="001D5CB8"/>
    <w:rsid w:val="001D5F8D"/>
    <w:rsid w:val="001D62E9"/>
    <w:rsid w:val="001D638B"/>
    <w:rsid w:val="001D6800"/>
    <w:rsid w:val="001D7FB7"/>
    <w:rsid w:val="001E16CB"/>
    <w:rsid w:val="001E1B96"/>
    <w:rsid w:val="001E43AC"/>
    <w:rsid w:val="001E4C4F"/>
    <w:rsid w:val="001E4D49"/>
    <w:rsid w:val="001E5402"/>
    <w:rsid w:val="001E5ED6"/>
    <w:rsid w:val="001F0333"/>
    <w:rsid w:val="001F0BF3"/>
    <w:rsid w:val="001F0DD0"/>
    <w:rsid w:val="001F106F"/>
    <w:rsid w:val="001F27FA"/>
    <w:rsid w:val="001F30D8"/>
    <w:rsid w:val="001F3D2C"/>
    <w:rsid w:val="001F43EE"/>
    <w:rsid w:val="001F50D1"/>
    <w:rsid w:val="001F62B2"/>
    <w:rsid w:val="001F6A50"/>
    <w:rsid w:val="001F6D08"/>
    <w:rsid w:val="001F7143"/>
    <w:rsid w:val="001F7B00"/>
    <w:rsid w:val="002001C4"/>
    <w:rsid w:val="00200472"/>
    <w:rsid w:val="00201439"/>
    <w:rsid w:val="002024B9"/>
    <w:rsid w:val="0020362C"/>
    <w:rsid w:val="00203C08"/>
    <w:rsid w:val="00204071"/>
    <w:rsid w:val="0020516A"/>
    <w:rsid w:val="00205ECE"/>
    <w:rsid w:val="00206038"/>
    <w:rsid w:val="002060E5"/>
    <w:rsid w:val="002067F7"/>
    <w:rsid w:val="00207750"/>
    <w:rsid w:val="00210F23"/>
    <w:rsid w:val="002120E0"/>
    <w:rsid w:val="00213139"/>
    <w:rsid w:val="002135ED"/>
    <w:rsid w:val="00213AE7"/>
    <w:rsid w:val="002148F7"/>
    <w:rsid w:val="00217C9F"/>
    <w:rsid w:val="002207DB"/>
    <w:rsid w:val="0022193B"/>
    <w:rsid w:val="002219C0"/>
    <w:rsid w:val="002220F9"/>
    <w:rsid w:val="00222289"/>
    <w:rsid w:val="00222FD1"/>
    <w:rsid w:val="00223A3A"/>
    <w:rsid w:val="00223B74"/>
    <w:rsid w:val="00224D03"/>
    <w:rsid w:val="00224EC2"/>
    <w:rsid w:val="00225633"/>
    <w:rsid w:val="00225697"/>
    <w:rsid w:val="0022573C"/>
    <w:rsid w:val="0022573E"/>
    <w:rsid w:val="002324C7"/>
    <w:rsid w:val="0023478E"/>
    <w:rsid w:val="002377A2"/>
    <w:rsid w:val="0024236F"/>
    <w:rsid w:val="00242B6F"/>
    <w:rsid w:val="00242EA3"/>
    <w:rsid w:val="00243E68"/>
    <w:rsid w:val="002447A1"/>
    <w:rsid w:val="002447AA"/>
    <w:rsid w:val="00245ED0"/>
    <w:rsid w:val="00245F36"/>
    <w:rsid w:val="00246CE1"/>
    <w:rsid w:val="00246F32"/>
    <w:rsid w:val="00247489"/>
    <w:rsid w:val="0024784D"/>
    <w:rsid w:val="0024784E"/>
    <w:rsid w:val="00247CDC"/>
    <w:rsid w:val="00250D62"/>
    <w:rsid w:val="002511C3"/>
    <w:rsid w:val="00251B88"/>
    <w:rsid w:val="00251CE1"/>
    <w:rsid w:val="00252C9C"/>
    <w:rsid w:val="00252F13"/>
    <w:rsid w:val="002532F7"/>
    <w:rsid w:val="002536AA"/>
    <w:rsid w:val="00253A54"/>
    <w:rsid w:val="00254106"/>
    <w:rsid w:val="00254638"/>
    <w:rsid w:val="0025473B"/>
    <w:rsid w:val="00254E7C"/>
    <w:rsid w:val="002552B3"/>
    <w:rsid w:val="0025641A"/>
    <w:rsid w:val="00257749"/>
    <w:rsid w:val="002577C4"/>
    <w:rsid w:val="00257F99"/>
    <w:rsid w:val="00260639"/>
    <w:rsid w:val="002629DB"/>
    <w:rsid w:val="00264E84"/>
    <w:rsid w:val="002661B0"/>
    <w:rsid w:val="002670AD"/>
    <w:rsid w:val="00267CAA"/>
    <w:rsid w:val="00274C07"/>
    <w:rsid w:val="00275708"/>
    <w:rsid w:val="0027578A"/>
    <w:rsid w:val="00275E80"/>
    <w:rsid w:val="00275EE4"/>
    <w:rsid w:val="00276B5E"/>
    <w:rsid w:val="002777F7"/>
    <w:rsid w:val="0028005A"/>
    <w:rsid w:val="0028052E"/>
    <w:rsid w:val="00281545"/>
    <w:rsid w:val="00281D77"/>
    <w:rsid w:val="0028248A"/>
    <w:rsid w:val="00282CA7"/>
    <w:rsid w:val="0028444D"/>
    <w:rsid w:val="00284B38"/>
    <w:rsid w:val="00285A43"/>
    <w:rsid w:val="0028697D"/>
    <w:rsid w:val="002870E5"/>
    <w:rsid w:val="00287398"/>
    <w:rsid w:val="00287F22"/>
    <w:rsid w:val="00292238"/>
    <w:rsid w:val="0029405B"/>
    <w:rsid w:val="00294BFB"/>
    <w:rsid w:val="00295321"/>
    <w:rsid w:val="002967D2"/>
    <w:rsid w:val="002A094B"/>
    <w:rsid w:val="002A14E2"/>
    <w:rsid w:val="002A14EC"/>
    <w:rsid w:val="002A39F6"/>
    <w:rsid w:val="002A4082"/>
    <w:rsid w:val="002A6796"/>
    <w:rsid w:val="002A6A00"/>
    <w:rsid w:val="002A6F0A"/>
    <w:rsid w:val="002A6F13"/>
    <w:rsid w:val="002A7EBD"/>
    <w:rsid w:val="002B2580"/>
    <w:rsid w:val="002B477B"/>
    <w:rsid w:val="002B58E1"/>
    <w:rsid w:val="002B7BDB"/>
    <w:rsid w:val="002C0399"/>
    <w:rsid w:val="002C0801"/>
    <w:rsid w:val="002C1385"/>
    <w:rsid w:val="002C1708"/>
    <w:rsid w:val="002C1733"/>
    <w:rsid w:val="002C1951"/>
    <w:rsid w:val="002C2686"/>
    <w:rsid w:val="002C275F"/>
    <w:rsid w:val="002C2F4E"/>
    <w:rsid w:val="002C3FAB"/>
    <w:rsid w:val="002C482E"/>
    <w:rsid w:val="002C4A6A"/>
    <w:rsid w:val="002C5174"/>
    <w:rsid w:val="002C67D6"/>
    <w:rsid w:val="002C6A2E"/>
    <w:rsid w:val="002C778C"/>
    <w:rsid w:val="002D0140"/>
    <w:rsid w:val="002D01C8"/>
    <w:rsid w:val="002D0307"/>
    <w:rsid w:val="002D2CBB"/>
    <w:rsid w:val="002D51C9"/>
    <w:rsid w:val="002D569E"/>
    <w:rsid w:val="002D5F0F"/>
    <w:rsid w:val="002D6D40"/>
    <w:rsid w:val="002D6F9B"/>
    <w:rsid w:val="002E095A"/>
    <w:rsid w:val="002E1337"/>
    <w:rsid w:val="002E1F6C"/>
    <w:rsid w:val="002E2176"/>
    <w:rsid w:val="002E4245"/>
    <w:rsid w:val="002E4E19"/>
    <w:rsid w:val="002E4FE7"/>
    <w:rsid w:val="002E6C90"/>
    <w:rsid w:val="002F0DAB"/>
    <w:rsid w:val="002F3771"/>
    <w:rsid w:val="002F3D6A"/>
    <w:rsid w:val="002F3EF6"/>
    <w:rsid w:val="002F5C21"/>
    <w:rsid w:val="002F6B51"/>
    <w:rsid w:val="002F772C"/>
    <w:rsid w:val="002F79F5"/>
    <w:rsid w:val="002F7CE6"/>
    <w:rsid w:val="00300004"/>
    <w:rsid w:val="00300F52"/>
    <w:rsid w:val="0030187E"/>
    <w:rsid w:val="00301E6D"/>
    <w:rsid w:val="003025C2"/>
    <w:rsid w:val="0030302A"/>
    <w:rsid w:val="00303BEC"/>
    <w:rsid w:val="00304BF7"/>
    <w:rsid w:val="003068BF"/>
    <w:rsid w:val="00306F4D"/>
    <w:rsid w:val="003072EE"/>
    <w:rsid w:val="003124FA"/>
    <w:rsid w:val="00315438"/>
    <w:rsid w:val="00315F8F"/>
    <w:rsid w:val="00316156"/>
    <w:rsid w:val="0031628E"/>
    <w:rsid w:val="0031631D"/>
    <w:rsid w:val="00316863"/>
    <w:rsid w:val="0031748D"/>
    <w:rsid w:val="0032113B"/>
    <w:rsid w:val="00321ED9"/>
    <w:rsid w:val="00322024"/>
    <w:rsid w:val="00322E5F"/>
    <w:rsid w:val="003239BA"/>
    <w:rsid w:val="00324014"/>
    <w:rsid w:val="00326230"/>
    <w:rsid w:val="00326BB6"/>
    <w:rsid w:val="00327CA8"/>
    <w:rsid w:val="00330003"/>
    <w:rsid w:val="0033125F"/>
    <w:rsid w:val="00331573"/>
    <w:rsid w:val="003320FF"/>
    <w:rsid w:val="00332C9B"/>
    <w:rsid w:val="003336DB"/>
    <w:rsid w:val="00334248"/>
    <w:rsid w:val="0033464E"/>
    <w:rsid w:val="00334AE2"/>
    <w:rsid w:val="00334CF3"/>
    <w:rsid w:val="00334D20"/>
    <w:rsid w:val="003357FA"/>
    <w:rsid w:val="00335CD3"/>
    <w:rsid w:val="00337E97"/>
    <w:rsid w:val="003404F8"/>
    <w:rsid w:val="003406D7"/>
    <w:rsid w:val="003410BB"/>
    <w:rsid w:val="00342212"/>
    <w:rsid w:val="0034231E"/>
    <w:rsid w:val="00342BC7"/>
    <w:rsid w:val="00342E03"/>
    <w:rsid w:val="003443C3"/>
    <w:rsid w:val="003447DA"/>
    <w:rsid w:val="003450FD"/>
    <w:rsid w:val="003463E9"/>
    <w:rsid w:val="003469A6"/>
    <w:rsid w:val="00350D65"/>
    <w:rsid w:val="00351080"/>
    <w:rsid w:val="00352579"/>
    <w:rsid w:val="00352B7C"/>
    <w:rsid w:val="0035447D"/>
    <w:rsid w:val="00354484"/>
    <w:rsid w:val="00354F7F"/>
    <w:rsid w:val="00356365"/>
    <w:rsid w:val="00357A4B"/>
    <w:rsid w:val="00357D5D"/>
    <w:rsid w:val="003613C7"/>
    <w:rsid w:val="003615BA"/>
    <w:rsid w:val="003617D4"/>
    <w:rsid w:val="00361B0C"/>
    <w:rsid w:val="00362EEE"/>
    <w:rsid w:val="00362EF7"/>
    <w:rsid w:val="003635E0"/>
    <w:rsid w:val="00363D8B"/>
    <w:rsid w:val="00364968"/>
    <w:rsid w:val="00366080"/>
    <w:rsid w:val="003705BF"/>
    <w:rsid w:val="00371240"/>
    <w:rsid w:val="00371B46"/>
    <w:rsid w:val="00372A24"/>
    <w:rsid w:val="00373311"/>
    <w:rsid w:val="00374651"/>
    <w:rsid w:val="00374D72"/>
    <w:rsid w:val="00374F35"/>
    <w:rsid w:val="003757C3"/>
    <w:rsid w:val="003759AF"/>
    <w:rsid w:val="00376E75"/>
    <w:rsid w:val="0038013E"/>
    <w:rsid w:val="0038166C"/>
    <w:rsid w:val="00381810"/>
    <w:rsid w:val="00381FC0"/>
    <w:rsid w:val="0038354C"/>
    <w:rsid w:val="00383936"/>
    <w:rsid w:val="00384B21"/>
    <w:rsid w:val="00384F08"/>
    <w:rsid w:val="00387268"/>
    <w:rsid w:val="0038740F"/>
    <w:rsid w:val="00390EBC"/>
    <w:rsid w:val="003913BA"/>
    <w:rsid w:val="00391756"/>
    <w:rsid w:val="00391FDB"/>
    <w:rsid w:val="00392633"/>
    <w:rsid w:val="0039283C"/>
    <w:rsid w:val="003950EE"/>
    <w:rsid w:val="003951B8"/>
    <w:rsid w:val="0039572C"/>
    <w:rsid w:val="003961D6"/>
    <w:rsid w:val="00396C9D"/>
    <w:rsid w:val="003973E4"/>
    <w:rsid w:val="003A05F2"/>
    <w:rsid w:val="003A143A"/>
    <w:rsid w:val="003A1D32"/>
    <w:rsid w:val="003A3198"/>
    <w:rsid w:val="003A332C"/>
    <w:rsid w:val="003A4EAD"/>
    <w:rsid w:val="003A6ECA"/>
    <w:rsid w:val="003B0014"/>
    <w:rsid w:val="003B0511"/>
    <w:rsid w:val="003B0619"/>
    <w:rsid w:val="003B0852"/>
    <w:rsid w:val="003B11C4"/>
    <w:rsid w:val="003B235D"/>
    <w:rsid w:val="003B25A0"/>
    <w:rsid w:val="003B442D"/>
    <w:rsid w:val="003B5916"/>
    <w:rsid w:val="003B6202"/>
    <w:rsid w:val="003B62D4"/>
    <w:rsid w:val="003B6C1E"/>
    <w:rsid w:val="003C02B5"/>
    <w:rsid w:val="003C0593"/>
    <w:rsid w:val="003C07BE"/>
    <w:rsid w:val="003C1C0C"/>
    <w:rsid w:val="003C2AF0"/>
    <w:rsid w:val="003C2D24"/>
    <w:rsid w:val="003C34A3"/>
    <w:rsid w:val="003C3D08"/>
    <w:rsid w:val="003C4316"/>
    <w:rsid w:val="003C65D2"/>
    <w:rsid w:val="003C65DC"/>
    <w:rsid w:val="003C74B1"/>
    <w:rsid w:val="003D190C"/>
    <w:rsid w:val="003D23FA"/>
    <w:rsid w:val="003D29F7"/>
    <w:rsid w:val="003D367F"/>
    <w:rsid w:val="003D6336"/>
    <w:rsid w:val="003D7920"/>
    <w:rsid w:val="003E0A16"/>
    <w:rsid w:val="003E1A5D"/>
    <w:rsid w:val="003E1CB4"/>
    <w:rsid w:val="003E2D8F"/>
    <w:rsid w:val="003E38E6"/>
    <w:rsid w:val="003E3ED4"/>
    <w:rsid w:val="003E401B"/>
    <w:rsid w:val="003E4283"/>
    <w:rsid w:val="003E4476"/>
    <w:rsid w:val="003E699A"/>
    <w:rsid w:val="003E6B81"/>
    <w:rsid w:val="003F0577"/>
    <w:rsid w:val="003F0BD1"/>
    <w:rsid w:val="003F0ED9"/>
    <w:rsid w:val="003F13A4"/>
    <w:rsid w:val="003F156C"/>
    <w:rsid w:val="003F2869"/>
    <w:rsid w:val="003F29FF"/>
    <w:rsid w:val="003F37DD"/>
    <w:rsid w:val="003F3F99"/>
    <w:rsid w:val="003F450D"/>
    <w:rsid w:val="003F7094"/>
    <w:rsid w:val="004007D5"/>
    <w:rsid w:val="00401092"/>
    <w:rsid w:val="004024E0"/>
    <w:rsid w:val="00402B0C"/>
    <w:rsid w:val="004045CD"/>
    <w:rsid w:val="00404E62"/>
    <w:rsid w:val="0040583C"/>
    <w:rsid w:val="0040748C"/>
    <w:rsid w:val="00410379"/>
    <w:rsid w:val="004116A5"/>
    <w:rsid w:val="004118C3"/>
    <w:rsid w:val="00412F67"/>
    <w:rsid w:val="00413C41"/>
    <w:rsid w:val="00414C94"/>
    <w:rsid w:val="0041508E"/>
    <w:rsid w:val="0041570A"/>
    <w:rsid w:val="00415ED5"/>
    <w:rsid w:val="00417954"/>
    <w:rsid w:val="00417D2A"/>
    <w:rsid w:val="00420664"/>
    <w:rsid w:val="00420E22"/>
    <w:rsid w:val="00421040"/>
    <w:rsid w:val="004219CB"/>
    <w:rsid w:val="00422758"/>
    <w:rsid w:val="00424881"/>
    <w:rsid w:val="004250B3"/>
    <w:rsid w:val="004256C3"/>
    <w:rsid w:val="0042654D"/>
    <w:rsid w:val="00426B88"/>
    <w:rsid w:val="00426BB8"/>
    <w:rsid w:val="0043022F"/>
    <w:rsid w:val="00432F23"/>
    <w:rsid w:val="00434774"/>
    <w:rsid w:val="00436C3D"/>
    <w:rsid w:val="00436D2C"/>
    <w:rsid w:val="00436E98"/>
    <w:rsid w:val="00440F83"/>
    <w:rsid w:val="004422C2"/>
    <w:rsid w:val="0044360E"/>
    <w:rsid w:val="00443D04"/>
    <w:rsid w:val="004440BC"/>
    <w:rsid w:val="004441D2"/>
    <w:rsid w:val="00445B24"/>
    <w:rsid w:val="00446463"/>
    <w:rsid w:val="00450552"/>
    <w:rsid w:val="00450EE8"/>
    <w:rsid w:val="00450FAA"/>
    <w:rsid w:val="0045202F"/>
    <w:rsid w:val="00452489"/>
    <w:rsid w:val="00452BBB"/>
    <w:rsid w:val="00453746"/>
    <w:rsid w:val="004539DC"/>
    <w:rsid w:val="0045416F"/>
    <w:rsid w:val="004543AE"/>
    <w:rsid w:val="00455E0C"/>
    <w:rsid w:val="00456F30"/>
    <w:rsid w:val="004576C4"/>
    <w:rsid w:val="004612FF"/>
    <w:rsid w:val="00462A3E"/>
    <w:rsid w:val="00462E49"/>
    <w:rsid w:val="004630DF"/>
    <w:rsid w:val="00463E61"/>
    <w:rsid w:val="00465103"/>
    <w:rsid w:val="0046588C"/>
    <w:rsid w:val="00466212"/>
    <w:rsid w:val="00466ADA"/>
    <w:rsid w:val="00467464"/>
    <w:rsid w:val="00467ECF"/>
    <w:rsid w:val="004702C9"/>
    <w:rsid w:val="004721E7"/>
    <w:rsid w:val="004723B1"/>
    <w:rsid w:val="00472DF4"/>
    <w:rsid w:val="00473928"/>
    <w:rsid w:val="00473940"/>
    <w:rsid w:val="00474BD4"/>
    <w:rsid w:val="00475B7E"/>
    <w:rsid w:val="00475E18"/>
    <w:rsid w:val="0047605F"/>
    <w:rsid w:val="004761C2"/>
    <w:rsid w:val="004762D6"/>
    <w:rsid w:val="00477D80"/>
    <w:rsid w:val="004802C9"/>
    <w:rsid w:val="00480706"/>
    <w:rsid w:val="00480D62"/>
    <w:rsid w:val="004812A8"/>
    <w:rsid w:val="004818D7"/>
    <w:rsid w:val="00482D82"/>
    <w:rsid w:val="00483096"/>
    <w:rsid w:val="00484729"/>
    <w:rsid w:val="00485262"/>
    <w:rsid w:val="004857FF"/>
    <w:rsid w:val="004861D3"/>
    <w:rsid w:val="00486E65"/>
    <w:rsid w:val="00486E9F"/>
    <w:rsid w:val="00487FED"/>
    <w:rsid w:val="004910F6"/>
    <w:rsid w:val="004912B8"/>
    <w:rsid w:val="00491716"/>
    <w:rsid w:val="00491D4C"/>
    <w:rsid w:val="00492328"/>
    <w:rsid w:val="004931AA"/>
    <w:rsid w:val="00493CB2"/>
    <w:rsid w:val="00496C1D"/>
    <w:rsid w:val="0049700B"/>
    <w:rsid w:val="004971C2"/>
    <w:rsid w:val="004A04C7"/>
    <w:rsid w:val="004A0A3F"/>
    <w:rsid w:val="004A1A65"/>
    <w:rsid w:val="004A3A78"/>
    <w:rsid w:val="004A3C7E"/>
    <w:rsid w:val="004A3D9D"/>
    <w:rsid w:val="004A4658"/>
    <w:rsid w:val="004A49FD"/>
    <w:rsid w:val="004A530B"/>
    <w:rsid w:val="004A6241"/>
    <w:rsid w:val="004A65AF"/>
    <w:rsid w:val="004A7215"/>
    <w:rsid w:val="004A7834"/>
    <w:rsid w:val="004A7B48"/>
    <w:rsid w:val="004A7DD8"/>
    <w:rsid w:val="004B1199"/>
    <w:rsid w:val="004B123D"/>
    <w:rsid w:val="004B129A"/>
    <w:rsid w:val="004B1516"/>
    <w:rsid w:val="004B1734"/>
    <w:rsid w:val="004B18D7"/>
    <w:rsid w:val="004B1A00"/>
    <w:rsid w:val="004B1E48"/>
    <w:rsid w:val="004B245E"/>
    <w:rsid w:val="004B35BD"/>
    <w:rsid w:val="004B61CD"/>
    <w:rsid w:val="004B64B2"/>
    <w:rsid w:val="004B6732"/>
    <w:rsid w:val="004B7E58"/>
    <w:rsid w:val="004C02E9"/>
    <w:rsid w:val="004C17A8"/>
    <w:rsid w:val="004C3BFF"/>
    <w:rsid w:val="004C3D70"/>
    <w:rsid w:val="004C4987"/>
    <w:rsid w:val="004C6BAF"/>
    <w:rsid w:val="004C6C18"/>
    <w:rsid w:val="004C6D04"/>
    <w:rsid w:val="004C6F2C"/>
    <w:rsid w:val="004C78C4"/>
    <w:rsid w:val="004C7D19"/>
    <w:rsid w:val="004D03B8"/>
    <w:rsid w:val="004D06DD"/>
    <w:rsid w:val="004D0DB6"/>
    <w:rsid w:val="004D1A96"/>
    <w:rsid w:val="004D2236"/>
    <w:rsid w:val="004D30EA"/>
    <w:rsid w:val="004D31ED"/>
    <w:rsid w:val="004D35AA"/>
    <w:rsid w:val="004D400A"/>
    <w:rsid w:val="004D6647"/>
    <w:rsid w:val="004D7284"/>
    <w:rsid w:val="004E0B36"/>
    <w:rsid w:val="004E1B60"/>
    <w:rsid w:val="004E2533"/>
    <w:rsid w:val="004E2C0D"/>
    <w:rsid w:val="004E34B6"/>
    <w:rsid w:val="004E3CFB"/>
    <w:rsid w:val="004E3FDC"/>
    <w:rsid w:val="004E44F2"/>
    <w:rsid w:val="004E4939"/>
    <w:rsid w:val="004E515F"/>
    <w:rsid w:val="004E66C5"/>
    <w:rsid w:val="004E7465"/>
    <w:rsid w:val="004E7951"/>
    <w:rsid w:val="004F15D5"/>
    <w:rsid w:val="004F24F6"/>
    <w:rsid w:val="004F2A4A"/>
    <w:rsid w:val="004F2B00"/>
    <w:rsid w:val="004F3B97"/>
    <w:rsid w:val="004F3F11"/>
    <w:rsid w:val="004F6FA8"/>
    <w:rsid w:val="004F7337"/>
    <w:rsid w:val="004F7411"/>
    <w:rsid w:val="00500A39"/>
    <w:rsid w:val="00503327"/>
    <w:rsid w:val="00503332"/>
    <w:rsid w:val="00503935"/>
    <w:rsid w:val="00504192"/>
    <w:rsid w:val="00504937"/>
    <w:rsid w:val="005052A4"/>
    <w:rsid w:val="00505577"/>
    <w:rsid w:val="00505A44"/>
    <w:rsid w:val="0050618E"/>
    <w:rsid w:val="00507208"/>
    <w:rsid w:val="005101BC"/>
    <w:rsid w:val="00510543"/>
    <w:rsid w:val="005119B4"/>
    <w:rsid w:val="00511A2C"/>
    <w:rsid w:val="00511B06"/>
    <w:rsid w:val="00512E3A"/>
    <w:rsid w:val="00512F03"/>
    <w:rsid w:val="00513D63"/>
    <w:rsid w:val="00515592"/>
    <w:rsid w:val="00515759"/>
    <w:rsid w:val="00515893"/>
    <w:rsid w:val="00517679"/>
    <w:rsid w:val="00517E3A"/>
    <w:rsid w:val="00520030"/>
    <w:rsid w:val="00521028"/>
    <w:rsid w:val="0052146B"/>
    <w:rsid w:val="005214D0"/>
    <w:rsid w:val="005221E7"/>
    <w:rsid w:val="005224D3"/>
    <w:rsid w:val="00522B43"/>
    <w:rsid w:val="005232C0"/>
    <w:rsid w:val="00524F0E"/>
    <w:rsid w:val="00524F1C"/>
    <w:rsid w:val="00526A6E"/>
    <w:rsid w:val="0052751F"/>
    <w:rsid w:val="0053031F"/>
    <w:rsid w:val="00530C9B"/>
    <w:rsid w:val="00531D16"/>
    <w:rsid w:val="00531DE8"/>
    <w:rsid w:val="00533534"/>
    <w:rsid w:val="00535417"/>
    <w:rsid w:val="0053627E"/>
    <w:rsid w:val="00536A19"/>
    <w:rsid w:val="005408D6"/>
    <w:rsid w:val="00540D64"/>
    <w:rsid w:val="005424CB"/>
    <w:rsid w:val="005427CD"/>
    <w:rsid w:val="00542BBB"/>
    <w:rsid w:val="005433F3"/>
    <w:rsid w:val="00544D27"/>
    <w:rsid w:val="005454A9"/>
    <w:rsid w:val="00545DB2"/>
    <w:rsid w:val="00546742"/>
    <w:rsid w:val="0054756A"/>
    <w:rsid w:val="0055014E"/>
    <w:rsid w:val="0055037A"/>
    <w:rsid w:val="00550DFA"/>
    <w:rsid w:val="00551857"/>
    <w:rsid w:val="00551D69"/>
    <w:rsid w:val="00552818"/>
    <w:rsid w:val="00552A4C"/>
    <w:rsid w:val="00554100"/>
    <w:rsid w:val="005541A8"/>
    <w:rsid w:val="00554D6A"/>
    <w:rsid w:val="00555779"/>
    <w:rsid w:val="0055670A"/>
    <w:rsid w:val="00556BD9"/>
    <w:rsid w:val="00557273"/>
    <w:rsid w:val="00560BDD"/>
    <w:rsid w:val="0056114B"/>
    <w:rsid w:val="005618C5"/>
    <w:rsid w:val="00561BC2"/>
    <w:rsid w:val="005623BF"/>
    <w:rsid w:val="00562509"/>
    <w:rsid w:val="00563BCC"/>
    <w:rsid w:val="00566DB1"/>
    <w:rsid w:val="005677E8"/>
    <w:rsid w:val="00581180"/>
    <w:rsid w:val="00581946"/>
    <w:rsid w:val="00581DD7"/>
    <w:rsid w:val="00582231"/>
    <w:rsid w:val="005825DA"/>
    <w:rsid w:val="005833AF"/>
    <w:rsid w:val="005838C4"/>
    <w:rsid w:val="0058398E"/>
    <w:rsid w:val="00583B87"/>
    <w:rsid w:val="0058435E"/>
    <w:rsid w:val="0058551E"/>
    <w:rsid w:val="00586038"/>
    <w:rsid w:val="005867D2"/>
    <w:rsid w:val="00590B6A"/>
    <w:rsid w:val="005911D3"/>
    <w:rsid w:val="005926F4"/>
    <w:rsid w:val="00592FBC"/>
    <w:rsid w:val="00593B59"/>
    <w:rsid w:val="00594360"/>
    <w:rsid w:val="00594E34"/>
    <w:rsid w:val="00596269"/>
    <w:rsid w:val="00596C13"/>
    <w:rsid w:val="00597621"/>
    <w:rsid w:val="00597986"/>
    <w:rsid w:val="005A071F"/>
    <w:rsid w:val="005A07AB"/>
    <w:rsid w:val="005A542D"/>
    <w:rsid w:val="005A5AE9"/>
    <w:rsid w:val="005A5DF4"/>
    <w:rsid w:val="005A6525"/>
    <w:rsid w:val="005A6974"/>
    <w:rsid w:val="005B0599"/>
    <w:rsid w:val="005B1F70"/>
    <w:rsid w:val="005B2096"/>
    <w:rsid w:val="005B38AB"/>
    <w:rsid w:val="005B421C"/>
    <w:rsid w:val="005B4CFA"/>
    <w:rsid w:val="005B6797"/>
    <w:rsid w:val="005B7127"/>
    <w:rsid w:val="005B7966"/>
    <w:rsid w:val="005B7ABB"/>
    <w:rsid w:val="005C0567"/>
    <w:rsid w:val="005C0779"/>
    <w:rsid w:val="005C21C2"/>
    <w:rsid w:val="005C4225"/>
    <w:rsid w:val="005C448A"/>
    <w:rsid w:val="005C46ED"/>
    <w:rsid w:val="005C4C5E"/>
    <w:rsid w:val="005C530A"/>
    <w:rsid w:val="005C612C"/>
    <w:rsid w:val="005C7164"/>
    <w:rsid w:val="005C72F2"/>
    <w:rsid w:val="005C734B"/>
    <w:rsid w:val="005C754F"/>
    <w:rsid w:val="005D3377"/>
    <w:rsid w:val="005D38F3"/>
    <w:rsid w:val="005D3B43"/>
    <w:rsid w:val="005D3C3A"/>
    <w:rsid w:val="005D413D"/>
    <w:rsid w:val="005D47E5"/>
    <w:rsid w:val="005D4806"/>
    <w:rsid w:val="005D5B0A"/>
    <w:rsid w:val="005D5BD4"/>
    <w:rsid w:val="005D7320"/>
    <w:rsid w:val="005D7FFB"/>
    <w:rsid w:val="005E0078"/>
    <w:rsid w:val="005E3906"/>
    <w:rsid w:val="005E4033"/>
    <w:rsid w:val="005E5024"/>
    <w:rsid w:val="005F00A7"/>
    <w:rsid w:val="005F01F8"/>
    <w:rsid w:val="005F1023"/>
    <w:rsid w:val="005F1A60"/>
    <w:rsid w:val="005F1E06"/>
    <w:rsid w:val="005F1F70"/>
    <w:rsid w:val="005F4706"/>
    <w:rsid w:val="005F48FF"/>
    <w:rsid w:val="005F63D0"/>
    <w:rsid w:val="005F6CE5"/>
    <w:rsid w:val="005F6DB3"/>
    <w:rsid w:val="005F72D9"/>
    <w:rsid w:val="005F759F"/>
    <w:rsid w:val="005F7C95"/>
    <w:rsid w:val="0060062B"/>
    <w:rsid w:val="006011E0"/>
    <w:rsid w:val="00601654"/>
    <w:rsid w:val="00601A15"/>
    <w:rsid w:val="00602294"/>
    <w:rsid w:val="00602527"/>
    <w:rsid w:val="0060315B"/>
    <w:rsid w:val="00603869"/>
    <w:rsid w:val="00604A56"/>
    <w:rsid w:val="00604EAF"/>
    <w:rsid w:val="0060536E"/>
    <w:rsid w:val="00606191"/>
    <w:rsid w:val="0060699E"/>
    <w:rsid w:val="00606A5C"/>
    <w:rsid w:val="00606D20"/>
    <w:rsid w:val="00611635"/>
    <w:rsid w:val="00612A54"/>
    <w:rsid w:val="00612C14"/>
    <w:rsid w:val="00613779"/>
    <w:rsid w:val="00613F04"/>
    <w:rsid w:val="00614142"/>
    <w:rsid w:val="00614C54"/>
    <w:rsid w:val="0061545F"/>
    <w:rsid w:val="0061583B"/>
    <w:rsid w:val="00616264"/>
    <w:rsid w:val="006168E5"/>
    <w:rsid w:val="00617619"/>
    <w:rsid w:val="00617A81"/>
    <w:rsid w:val="006206B7"/>
    <w:rsid w:val="006210DD"/>
    <w:rsid w:val="006216AD"/>
    <w:rsid w:val="00621BD7"/>
    <w:rsid w:val="00621F8A"/>
    <w:rsid w:val="006226E5"/>
    <w:rsid w:val="006238B5"/>
    <w:rsid w:val="0062408F"/>
    <w:rsid w:val="0062527F"/>
    <w:rsid w:val="00625529"/>
    <w:rsid w:val="00625AE3"/>
    <w:rsid w:val="00626927"/>
    <w:rsid w:val="0063075D"/>
    <w:rsid w:val="00630C96"/>
    <w:rsid w:val="00630D9B"/>
    <w:rsid w:val="00631486"/>
    <w:rsid w:val="0063221B"/>
    <w:rsid w:val="00633083"/>
    <w:rsid w:val="006330A1"/>
    <w:rsid w:val="006337D4"/>
    <w:rsid w:val="0063401D"/>
    <w:rsid w:val="00634CF5"/>
    <w:rsid w:val="00635A52"/>
    <w:rsid w:val="00635C4A"/>
    <w:rsid w:val="006360B8"/>
    <w:rsid w:val="00636A86"/>
    <w:rsid w:val="006375A6"/>
    <w:rsid w:val="00640BDD"/>
    <w:rsid w:val="00641685"/>
    <w:rsid w:val="00642487"/>
    <w:rsid w:val="006429B4"/>
    <w:rsid w:val="00642B07"/>
    <w:rsid w:val="00642DF3"/>
    <w:rsid w:val="00644CCA"/>
    <w:rsid w:val="00645677"/>
    <w:rsid w:val="00646A04"/>
    <w:rsid w:val="00646BBC"/>
    <w:rsid w:val="0064787E"/>
    <w:rsid w:val="00650266"/>
    <w:rsid w:val="00650309"/>
    <w:rsid w:val="006510BA"/>
    <w:rsid w:val="00651250"/>
    <w:rsid w:val="006512C5"/>
    <w:rsid w:val="00651D99"/>
    <w:rsid w:val="00652F7D"/>
    <w:rsid w:val="00654FFE"/>
    <w:rsid w:val="006555FD"/>
    <w:rsid w:val="00655D68"/>
    <w:rsid w:val="00656BAA"/>
    <w:rsid w:val="00657629"/>
    <w:rsid w:val="0065784B"/>
    <w:rsid w:val="00660B47"/>
    <w:rsid w:val="0066142F"/>
    <w:rsid w:val="006617F6"/>
    <w:rsid w:val="00661A7A"/>
    <w:rsid w:val="00662810"/>
    <w:rsid w:val="00662A0A"/>
    <w:rsid w:val="00662BB7"/>
    <w:rsid w:val="006631A6"/>
    <w:rsid w:val="006632A8"/>
    <w:rsid w:val="00663523"/>
    <w:rsid w:val="00663787"/>
    <w:rsid w:val="00663EF2"/>
    <w:rsid w:val="00664D4B"/>
    <w:rsid w:val="00664DE4"/>
    <w:rsid w:val="00665CEF"/>
    <w:rsid w:val="00666452"/>
    <w:rsid w:val="00666DB8"/>
    <w:rsid w:val="00670155"/>
    <w:rsid w:val="006707D4"/>
    <w:rsid w:val="0067124D"/>
    <w:rsid w:val="006741C3"/>
    <w:rsid w:val="00676389"/>
    <w:rsid w:val="00676984"/>
    <w:rsid w:val="00676C6B"/>
    <w:rsid w:val="00676F8B"/>
    <w:rsid w:val="00676FF3"/>
    <w:rsid w:val="0068195C"/>
    <w:rsid w:val="00681DFA"/>
    <w:rsid w:val="006826DD"/>
    <w:rsid w:val="00682789"/>
    <w:rsid w:val="00682B8F"/>
    <w:rsid w:val="00685AA3"/>
    <w:rsid w:val="00685E51"/>
    <w:rsid w:val="00685FE4"/>
    <w:rsid w:val="0068641E"/>
    <w:rsid w:val="00686506"/>
    <w:rsid w:val="00686E8B"/>
    <w:rsid w:val="00687A41"/>
    <w:rsid w:val="006903AB"/>
    <w:rsid w:val="006905D1"/>
    <w:rsid w:val="00691EA0"/>
    <w:rsid w:val="00691ED3"/>
    <w:rsid w:val="00694847"/>
    <w:rsid w:val="0069491E"/>
    <w:rsid w:val="00695022"/>
    <w:rsid w:val="00696D54"/>
    <w:rsid w:val="00696EEE"/>
    <w:rsid w:val="006A14E9"/>
    <w:rsid w:val="006A15AB"/>
    <w:rsid w:val="006A20AA"/>
    <w:rsid w:val="006A2491"/>
    <w:rsid w:val="006A3095"/>
    <w:rsid w:val="006A3CBE"/>
    <w:rsid w:val="006A5AF7"/>
    <w:rsid w:val="006A5BA6"/>
    <w:rsid w:val="006A5C94"/>
    <w:rsid w:val="006A663F"/>
    <w:rsid w:val="006A6C43"/>
    <w:rsid w:val="006A77F0"/>
    <w:rsid w:val="006B06AF"/>
    <w:rsid w:val="006B0A86"/>
    <w:rsid w:val="006B171E"/>
    <w:rsid w:val="006B3ACC"/>
    <w:rsid w:val="006B3EE1"/>
    <w:rsid w:val="006B46F2"/>
    <w:rsid w:val="006B552B"/>
    <w:rsid w:val="006B671C"/>
    <w:rsid w:val="006B6B40"/>
    <w:rsid w:val="006B74A1"/>
    <w:rsid w:val="006C0149"/>
    <w:rsid w:val="006C3104"/>
    <w:rsid w:val="006C4362"/>
    <w:rsid w:val="006C4DFA"/>
    <w:rsid w:val="006C5B4F"/>
    <w:rsid w:val="006C612C"/>
    <w:rsid w:val="006C6166"/>
    <w:rsid w:val="006C65DF"/>
    <w:rsid w:val="006C6968"/>
    <w:rsid w:val="006C7105"/>
    <w:rsid w:val="006D0069"/>
    <w:rsid w:val="006D018E"/>
    <w:rsid w:val="006D03F0"/>
    <w:rsid w:val="006D042A"/>
    <w:rsid w:val="006D07BE"/>
    <w:rsid w:val="006D0B29"/>
    <w:rsid w:val="006D168A"/>
    <w:rsid w:val="006D1EC2"/>
    <w:rsid w:val="006D1EDC"/>
    <w:rsid w:val="006D235F"/>
    <w:rsid w:val="006D3A2E"/>
    <w:rsid w:val="006D455E"/>
    <w:rsid w:val="006D5810"/>
    <w:rsid w:val="006D5D58"/>
    <w:rsid w:val="006D5E1B"/>
    <w:rsid w:val="006D6A1A"/>
    <w:rsid w:val="006D6BD4"/>
    <w:rsid w:val="006D6F51"/>
    <w:rsid w:val="006E0554"/>
    <w:rsid w:val="006E080A"/>
    <w:rsid w:val="006E178D"/>
    <w:rsid w:val="006E26C8"/>
    <w:rsid w:val="006E2AF1"/>
    <w:rsid w:val="006E2BA7"/>
    <w:rsid w:val="006E3475"/>
    <w:rsid w:val="006E5298"/>
    <w:rsid w:val="006E5FAB"/>
    <w:rsid w:val="006E717F"/>
    <w:rsid w:val="006E78E6"/>
    <w:rsid w:val="006F0864"/>
    <w:rsid w:val="006F09D2"/>
    <w:rsid w:val="006F118B"/>
    <w:rsid w:val="006F125B"/>
    <w:rsid w:val="006F159B"/>
    <w:rsid w:val="006F38FC"/>
    <w:rsid w:val="006F3D8C"/>
    <w:rsid w:val="006F42DD"/>
    <w:rsid w:val="006F4787"/>
    <w:rsid w:val="006F4972"/>
    <w:rsid w:val="006F5454"/>
    <w:rsid w:val="006F5723"/>
    <w:rsid w:val="006F5BFF"/>
    <w:rsid w:val="006F6233"/>
    <w:rsid w:val="006F6382"/>
    <w:rsid w:val="00700729"/>
    <w:rsid w:val="00701865"/>
    <w:rsid w:val="00701CD9"/>
    <w:rsid w:val="00702036"/>
    <w:rsid w:val="00703B53"/>
    <w:rsid w:val="00703E84"/>
    <w:rsid w:val="00704456"/>
    <w:rsid w:val="0070535C"/>
    <w:rsid w:val="007054F7"/>
    <w:rsid w:val="007059D7"/>
    <w:rsid w:val="00706A47"/>
    <w:rsid w:val="00707741"/>
    <w:rsid w:val="007078D1"/>
    <w:rsid w:val="00710530"/>
    <w:rsid w:val="00710590"/>
    <w:rsid w:val="00711066"/>
    <w:rsid w:val="007110EF"/>
    <w:rsid w:val="00711A89"/>
    <w:rsid w:val="00711FF9"/>
    <w:rsid w:val="00712938"/>
    <w:rsid w:val="00712A04"/>
    <w:rsid w:val="00712F5C"/>
    <w:rsid w:val="00713E1D"/>
    <w:rsid w:val="00714903"/>
    <w:rsid w:val="007149FD"/>
    <w:rsid w:val="00720AD1"/>
    <w:rsid w:val="00720D4F"/>
    <w:rsid w:val="00720DA6"/>
    <w:rsid w:val="00721A99"/>
    <w:rsid w:val="00722021"/>
    <w:rsid w:val="00722194"/>
    <w:rsid w:val="007224AC"/>
    <w:rsid w:val="00722947"/>
    <w:rsid w:val="00722A66"/>
    <w:rsid w:val="007249A2"/>
    <w:rsid w:val="00724C06"/>
    <w:rsid w:val="00725215"/>
    <w:rsid w:val="00725344"/>
    <w:rsid w:val="00725A12"/>
    <w:rsid w:val="00725B1D"/>
    <w:rsid w:val="00727E3C"/>
    <w:rsid w:val="007303D4"/>
    <w:rsid w:val="00730831"/>
    <w:rsid w:val="00730D77"/>
    <w:rsid w:val="00732267"/>
    <w:rsid w:val="00732AC9"/>
    <w:rsid w:val="00732C19"/>
    <w:rsid w:val="00733117"/>
    <w:rsid w:val="007333E2"/>
    <w:rsid w:val="00733EAF"/>
    <w:rsid w:val="00734534"/>
    <w:rsid w:val="00734E50"/>
    <w:rsid w:val="00735D7E"/>
    <w:rsid w:val="0073603F"/>
    <w:rsid w:val="00737584"/>
    <w:rsid w:val="0074090F"/>
    <w:rsid w:val="00740BCB"/>
    <w:rsid w:val="007422D0"/>
    <w:rsid w:val="00744CA8"/>
    <w:rsid w:val="00744D41"/>
    <w:rsid w:val="00746295"/>
    <w:rsid w:val="00746A01"/>
    <w:rsid w:val="00746AE1"/>
    <w:rsid w:val="0074735D"/>
    <w:rsid w:val="00747AF1"/>
    <w:rsid w:val="00747D69"/>
    <w:rsid w:val="00751635"/>
    <w:rsid w:val="00751AA8"/>
    <w:rsid w:val="00754923"/>
    <w:rsid w:val="00754DE8"/>
    <w:rsid w:val="00756504"/>
    <w:rsid w:val="00756ABD"/>
    <w:rsid w:val="00757658"/>
    <w:rsid w:val="0076004C"/>
    <w:rsid w:val="0076005B"/>
    <w:rsid w:val="007606AB"/>
    <w:rsid w:val="00760FBC"/>
    <w:rsid w:val="00762EBD"/>
    <w:rsid w:val="00763A22"/>
    <w:rsid w:val="00763A68"/>
    <w:rsid w:val="00764F91"/>
    <w:rsid w:val="00765EF2"/>
    <w:rsid w:val="00766654"/>
    <w:rsid w:val="0076772B"/>
    <w:rsid w:val="007703CC"/>
    <w:rsid w:val="007707B3"/>
    <w:rsid w:val="007707C9"/>
    <w:rsid w:val="00771ABF"/>
    <w:rsid w:val="00771DF5"/>
    <w:rsid w:val="00772651"/>
    <w:rsid w:val="00772847"/>
    <w:rsid w:val="00772E49"/>
    <w:rsid w:val="0077306C"/>
    <w:rsid w:val="007730EE"/>
    <w:rsid w:val="007743A1"/>
    <w:rsid w:val="007748CB"/>
    <w:rsid w:val="0077519D"/>
    <w:rsid w:val="00776958"/>
    <w:rsid w:val="00776FF9"/>
    <w:rsid w:val="007774AB"/>
    <w:rsid w:val="0078083E"/>
    <w:rsid w:val="00782CD3"/>
    <w:rsid w:val="0078304D"/>
    <w:rsid w:val="00783C11"/>
    <w:rsid w:val="007853A6"/>
    <w:rsid w:val="00785CBF"/>
    <w:rsid w:val="00785FAB"/>
    <w:rsid w:val="007862C6"/>
    <w:rsid w:val="0078661B"/>
    <w:rsid w:val="0079420D"/>
    <w:rsid w:val="0079517F"/>
    <w:rsid w:val="0079543B"/>
    <w:rsid w:val="00795BCA"/>
    <w:rsid w:val="00797202"/>
    <w:rsid w:val="00797D2B"/>
    <w:rsid w:val="007A03AC"/>
    <w:rsid w:val="007A259C"/>
    <w:rsid w:val="007A2889"/>
    <w:rsid w:val="007A30E5"/>
    <w:rsid w:val="007A3753"/>
    <w:rsid w:val="007B01D1"/>
    <w:rsid w:val="007B0F05"/>
    <w:rsid w:val="007B16D1"/>
    <w:rsid w:val="007B1F57"/>
    <w:rsid w:val="007B268B"/>
    <w:rsid w:val="007B2E15"/>
    <w:rsid w:val="007B337E"/>
    <w:rsid w:val="007B4854"/>
    <w:rsid w:val="007B5844"/>
    <w:rsid w:val="007B7A1E"/>
    <w:rsid w:val="007B7F2B"/>
    <w:rsid w:val="007C0272"/>
    <w:rsid w:val="007C20FC"/>
    <w:rsid w:val="007C220E"/>
    <w:rsid w:val="007C2218"/>
    <w:rsid w:val="007C3EC7"/>
    <w:rsid w:val="007C56D5"/>
    <w:rsid w:val="007C5870"/>
    <w:rsid w:val="007C67E2"/>
    <w:rsid w:val="007D04DC"/>
    <w:rsid w:val="007D1814"/>
    <w:rsid w:val="007D2703"/>
    <w:rsid w:val="007D43E4"/>
    <w:rsid w:val="007D4608"/>
    <w:rsid w:val="007D482E"/>
    <w:rsid w:val="007D6CA6"/>
    <w:rsid w:val="007D7253"/>
    <w:rsid w:val="007D7FD0"/>
    <w:rsid w:val="007E02EC"/>
    <w:rsid w:val="007E1520"/>
    <w:rsid w:val="007E23FE"/>
    <w:rsid w:val="007E3565"/>
    <w:rsid w:val="007E4B33"/>
    <w:rsid w:val="007E5009"/>
    <w:rsid w:val="007E523D"/>
    <w:rsid w:val="007E5244"/>
    <w:rsid w:val="007E6405"/>
    <w:rsid w:val="007E7F07"/>
    <w:rsid w:val="007F0682"/>
    <w:rsid w:val="007F3112"/>
    <w:rsid w:val="007F497F"/>
    <w:rsid w:val="007F4F47"/>
    <w:rsid w:val="007F51BA"/>
    <w:rsid w:val="007F6389"/>
    <w:rsid w:val="007F6705"/>
    <w:rsid w:val="007F7E4B"/>
    <w:rsid w:val="0080036E"/>
    <w:rsid w:val="00800518"/>
    <w:rsid w:val="00801AF1"/>
    <w:rsid w:val="00804C43"/>
    <w:rsid w:val="00805096"/>
    <w:rsid w:val="00805221"/>
    <w:rsid w:val="00805931"/>
    <w:rsid w:val="00805DA5"/>
    <w:rsid w:val="008067C3"/>
    <w:rsid w:val="0080799F"/>
    <w:rsid w:val="008105B5"/>
    <w:rsid w:val="00811327"/>
    <w:rsid w:val="00812432"/>
    <w:rsid w:val="00812C6A"/>
    <w:rsid w:val="00812DCA"/>
    <w:rsid w:val="00813A1C"/>
    <w:rsid w:val="0081458A"/>
    <w:rsid w:val="00814A96"/>
    <w:rsid w:val="00815FF3"/>
    <w:rsid w:val="00817466"/>
    <w:rsid w:val="008178D0"/>
    <w:rsid w:val="00817A1C"/>
    <w:rsid w:val="00820053"/>
    <w:rsid w:val="008217FE"/>
    <w:rsid w:val="008226E9"/>
    <w:rsid w:val="00822E71"/>
    <w:rsid w:val="00824FB8"/>
    <w:rsid w:val="008258F7"/>
    <w:rsid w:val="00825E96"/>
    <w:rsid w:val="00826627"/>
    <w:rsid w:val="00827AA0"/>
    <w:rsid w:val="0083080E"/>
    <w:rsid w:val="00830C29"/>
    <w:rsid w:val="0083198A"/>
    <w:rsid w:val="00832360"/>
    <w:rsid w:val="00832458"/>
    <w:rsid w:val="008329CE"/>
    <w:rsid w:val="00834927"/>
    <w:rsid w:val="00835449"/>
    <w:rsid w:val="00835A44"/>
    <w:rsid w:val="00836925"/>
    <w:rsid w:val="00836C3C"/>
    <w:rsid w:val="00837EBE"/>
    <w:rsid w:val="008409BE"/>
    <w:rsid w:val="00840AC3"/>
    <w:rsid w:val="008451B4"/>
    <w:rsid w:val="00845651"/>
    <w:rsid w:val="00845673"/>
    <w:rsid w:val="00846A6E"/>
    <w:rsid w:val="00846BB7"/>
    <w:rsid w:val="008471D1"/>
    <w:rsid w:val="00847AE7"/>
    <w:rsid w:val="00847DA0"/>
    <w:rsid w:val="00847FB6"/>
    <w:rsid w:val="0085167F"/>
    <w:rsid w:val="00852C76"/>
    <w:rsid w:val="00854CED"/>
    <w:rsid w:val="00854EC6"/>
    <w:rsid w:val="008568D5"/>
    <w:rsid w:val="00857D64"/>
    <w:rsid w:val="0086042F"/>
    <w:rsid w:val="00861169"/>
    <w:rsid w:val="0086214B"/>
    <w:rsid w:val="00862645"/>
    <w:rsid w:val="008627C7"/>
    <w:rsid w:val="008630E5"/>
    <w:rsid w:val="00863234"/>
    <w:rsid w:val="00863639"/>
    <w:rsid w:val="008653FD"/>
    <w:rsid w:val="0086559A"/>
    <w:rsid w:val="00866168"/>
    <w:rsid w:val="0086790E"/>
    <w:rsid w:val="00870627"/>
    <w:rsid w:val="00870834"/>
    <w:rsid w:val="00870B83"/>
    <w:rsid w:val="00870BAC"/>
    <w:rsid w:val="00870D27"/>
    <w:rsid w:val="00870EC7"/>
    <w:rsid w:val="008717A7"/>
    <w:rsid w:val="00871DBD"/>
    <w:rsid w:val="00873589"/>
    <w:rsid w:val="0087444F"/>
    <w:rsid w:val="0087461C"/>
    <w:rsid w:val="00876D5C"/>
    <w:rsid w:val="00877469"/>
    <w:rsid w:val="00880F01"/>
    <w:rsid w:val="00881332"/>
    <w:rsid w:val="00881E56"/>
    <w:rsid w:val="008826A3"/>
    <w:rsid w:val="0088339A"/>
    <w:rsid w:val="00883721"/>
    <w:rsid w:val="00883B34"/>
    <w:rsid w:val="008849B5"/>
    <w:rsid w:val="008857DD"/>
    <w:rsid w:val="00886531"/>
    <w:rsid w:val="0089005F"/>
    <w:rsid w:val="00891760"/>
    <w:rsid w:val="00891F2D"/>
    <w:rsid w:val="00892B77"/>
    <w:rsid w:val="00892DDA"/>
    <w:rsid w:val="00893151"/>
    <w:rsid w:val="008939A0"/>
    <w:rsid w:val="008940F5"/>
    <w:rsid w:val="00894566"/>
    <w:rsid w:val="00894A25"/>
    <w:rsid w:val="008950AD"/>
    <w:rsid w:val="00895424"/>
    <w:rsid w:val="00897234"/>
    <w:rsid w:val="0089788D"/>
    <w:rsid w:val="00897F77"/>
    <w:rsid w:val="008A09F8"/>
    <w:rsid w:val="008A0EDA"/>
    <w:rsid w:val="008A1709"/>
    <w:rsid w:val="008A307D"/>
    <w:rsid w:val="008A3304"/>
    <w:rsid w:val="008A3A19"/>
    <w:rsid w:val="008A3B2A"/>
    <w:rsid w:val="008A5A69"/>
    <w:rsid w:val="008A698F"/>
    <w:rsid w:val="008B007F"/>
    <w:rsid w:val="008B03C1"/>
    <w:rsid w:val="008B0DF2"/>
    <w:rsid w:val="008B165A"/>
    <w:rsid w:val="008B2079"/>
    <w:rsid w:val="008B35C0"/>
    <w:rsid w:val="008B4EFE"/>
    <w:rsid w:val="008B522B"/>
    <w:rsid w:val="008B5247"/>
    <w:rsid w:val="008B7256"/>
    <w:rsid w:val="008B7685"/>
    <w:rsid w:val="008B7EEE"/>
    <w:rsid w:val="008C09EA"/>
    <w:rsid w:val="008C19FB"/>
    <w:rsid w:val="008C1C49"/>
    <w:rsid w:val="008C1CD4"/>
    <w:rsid w:val="008C3B0F"/>
    <w:rsid w:val="008C55DA"/>
    <w:rsid w:val="008C5DF5"/>
    <w:rsid w:val="008D0D34"/>
    <w:rsid w:val="008D235F"/>
    <w:rsid w:val="008D3026"/>
    <w:rsid w:val="008D341A"/>
    <w:rsid w:val="008D3E05"/>
    <w:rsid w:val="008D43B9"/>
    <w:rsid w:val="008D56D1"/>
    <w:rsid w:val="008D5CAB"/>
    <w:rsid w:val="008D6051"/>
    <w:rsid w:val="008D6550"/>
    <w:rsid w:val="008D7222"/>
    <w:rsid w:val="008E112E"/>
    <w:rsid w:val="008E15AB"/>
    <w:rsid w:val="008E170B"/>
    <w:rsid w:val="008E243A"/>
    <w:rsid w:val="008E3192"/>
    <w:rsid w:val="008E37F5"/>
    <w:rsid w:val="008E4050"/>
    <w:rsid w:val="008E45F2"/>
    <w:rsid w:val="008E4E31"/>
    <w:rsid w:val="008E4EB0"/>
    <w:rsid w:val="008E593D"/>
    <w:rsid w:val="008E6C1C"/>
    <w:rsid w:val="008E6F20"/>
    <w:rsid w:val="008E7CD6"/>
    <w:rsid w:val="008F02C9"/>
    <w:rsid w:val="008F1140"/>
    <w:rsid w:val="008F16D5"/>
    <w:rsid w:val="008F2427"/>
    <w:rsid w:val="008F2859"/>
    <w:rsid w:val="008F39AE"/>
    <w:rsid w:val="008F6815"/>
    <w:rsid w:val="008F6989"/>
    <w:rsid w:val="008F6BA2"/>
    <w:rsid w:val="008F6C29"/>
    <w:rsid w:val="008F7200"/>
    <w:rsid w:val="008F758D"/>
    <w:rsid w:val="008F787A"/>
    <w:rsid w:val="0090010B"/>
    <w:rsid w:val="00902078"/>
    <w:rsid w:val="009024A6"/>
    <w:rsid w:val="00904560"/>
    <w:rsid w:val="00904D1E"/>
    <w:rsid w:val="0090573A"/>
    <w:rsid w:val="00906501"/>
    <w:rsid w:val="00907A8E"/>
    <w:rsid w:val="00907F0D"/>
    <w:rsid w:val="009102E6"/>
    <w:rsid w:val="00910366"/>
    <w:rsid w:val="00913D94"/>
    <w:rsid w:val="00914446"/>
    <w:rsid w:val="009145C2"/>
    <w:rsid w:val="00914C3C"/>
    <w:rsid w:val="009156BE"/>
    <w:rsid w:val="00915739"/>
    <w:rsid w:val="0091576D"/>
    <w:rsid w:val="00917EB4"/>
    <w:rsid w:val="00921257"/>
    <w:rsid w:val="00921D71"/>
    <w:rsid w:val="009228C6"/>
    <w:rsid w:val="00923C64"/>
    <w:rsid w:val="00924F07"/>
    <w:rsid w:val="009262F8"/>
    <w:rsid w:val="0092757E"/>
    <w:rsid w:val="00927A34"/>
    <w:rsid w:val="00927A5C"/>
    <w:rsid w:val="00927C26"/>
    <w:rsid w:val="00927F03"/>
    <w:rsid w:val="009307D7"/>
    <w:rsid w:val="00931322"/>
    <w:rsid w:val="00931648"/>
    <w:rsid w:val="00931836"/>
    <w:rsid w:val="0093196D"/>
    <w:rsid w:val="00933352"/>
    <w:rsid w:val="00933787"/>
    <w:rsid w:val="00933855"/>
    <w:rsid w:val="00936C25"/>
    <w:rsid w:val="0094015B"/>
    <w:rsid w:val="0094093F"/>
    <w:rsid w:val="00940C2E"/>
    <w:rsid w:val="0094207D"/>
    <w:rsid w:val="00942126"/>
    <w:rsid w:val="0094227F"/>
    <w:rsid w:val="0094477F"/>
    <w:rsid w:val="009450BC"/>
    <w:rsid w:val="009475BA"/>
    <w:rsid w:val="009500A3"/>
    <w:rsid w:val="00950BC1"/>
    <w:rsid w:val="00950CF2"/>
    <w:rsid w:val="009515AC"/>
    <w:rsid w:val="00951CB4"/>
    <w:rsid w:val="00952AFF"/>
    <w:rsid w:val="00952B1D"/>
    <w:rsid w:val="00952F0E"/>
    <w:rsid w:val="009531A9"/>
    <w:rsid w:val="00953E6C"/>
    <w:rsid w:val="00954813"/>
    <w:rsid w:val="00955DB7"/>
    <w:rsid w:val="0095644C"/>
    <w:rsid w:val="009567B6"/>
    <w:rsid w:val="0095695E"/>
    <w:rsid w:val="009577C2"/>
    <w:rsid w:val="00957D26"/>
    <w:rsid w:val="00957F28"/>
    <w:rsid w:val="00960339"/>
    <w:rsid w:val="00960343"/>
    <w:rsid w:val="00960B46"/>
    <w:rsid w:val="00960CA9"/>
    <w:rsid w:val="00962569"/>
    <w:rsid w:val="009625A0"/>
    <w:rsid w:val="0096275C"/>
    <w:rsid w:val="0096288E"/>
    <w:rsid w:val="009635B7"/>
    <w:rsid w:val="00963D9B"/>
    <w:rsid w:val="00963E82"/>
    <w:rsid w:val="00964382"/>
    <w:rsid w:val="00965516"/>
    <w:rsid w:val="00965634"/>
    <w:rsid w:val="0096591B"/>
    <w:rsid w:val="00965E79"/>
    <w:rsid w:val="009663A0"/>
    <w:rsid w:val="00966698"/>
    <w:rsid w:val="0096687C"/>
    <w:rsid w:val="0097100F"/>
    <w:rsid w:val="009721FB"/>
    <w:rsid w:val="009731A6"/>
    <w:rsid w:val="00973CE9"/>
    <w:rsid w:val="00974194"/>
    <w:rsid w:val="00974392"/>
    <w:rsid w:val="00974448"/>
    <w:rsid w:val="00975278"/>
    <w:rsid w:val="009754B7"/>
    <w:rsid w:val="00975CC5"/>
    <w:rsid w:val="00976F7D"/>
    <w:rsid w:val="00976FDF"/>
    <w:rsid w:val="009809C7"/>
    <w:rsid w:val="00980D4F"/>
    <w:rsid w:val="009811E6"/>
    <w:rsid w:val="009818C1"/>
    <w:rsid w:val="00984A37"/>
    <w:rsid w:val="00984B5D"/>
    <w:rsid w:val="00985415"/>
    <w:rsid w:val="00985A3B"/>
    <w:rsid w:val="0098620F"/>
    <w:rsid w:val="009909AD"/>
    <w:rsid w:val="00991EC1"/>
    <w:rsid w:val="0099209A"/>
    <w:rsid w:val="00992153"/>
    <w:rsid w:val="009928BF"/>
    <w:rsid w:val="00992F8C"/>
    <w:rsid w:val="009938B5"/>
    <w:rsid w:val="009938F4"/>
    <w:rsid w:val="00993F89"/>
    <w:rsid w:val="009945BF"/>
    <w:rsid w:val="00994B5A"/>
    <w:rsid w:val="00994C3B"/>
    <w:rsid w:val="009954D5"/>
    <w:rsid w:val="00995E27"/>
    <w:rsid w:val="00996729"/>
    <w:rsid w:val="00996943"/>
    <w:rsid w:val="009972D0"/>
    <w:rsid w:val="009A07AD"/>
    <w:rsid w:val="009A13D2"/>
    <w:rsid w:val="009A144F"/>
    <w:rsid w:val="009A1C03"/>
    <w:rsid w:val="009A1F7E"/>
    <w:rsid w:val="009A2095"/>
    <w:rsid w:val="009A2769"/>
    <w:rsid w:val="009A4FF0"/>
    <w:rsid w:val="009A5288"/>
    <w:rsid w:val="009A59D6"/>
    <w:rsid w:val="009A5A0D"/>
    <w:rsid w:val="009A615A"/>
    <w:rsid w:val="009A6385"/>
    <w:rsid w:val="009A6A37"/>
    <w:rsid w:val="009A7A1E"/>
    <w:rsid w:val="009B049A"/>
    <w:rsid w:val="009B090B"/>
    <w:rsid w:val="009B0B0F"/>
    <w:rsid w:val="009B14A5"/>
    <w:rsid w:val="009B1DA2"/>
    <w:rsid w:val="009B1FBB"/>
    <w:rsid w:val="009B2090"/>
    <w:rsid w:val="009B31E8"/>
    <w:rsid w:val="009B32C9"/>
    <w:rsid w:val="009B4130"/>
    <w:rsid w:val="009B47C4"/>
    <w:rsid w:val="009B4B00"/>
    <w:rsid w:val="009B4E84"/>
    <w:rsid w:val="009B519B"/>
    <w:rsid w:val="009B5C34"/>
    <w:rsid w:val="009B61CE"/>
    <w:rsid w:val="009B739E"/>
    <w:rsid w:val="009C07F7"/>
    <w:rsid w:val="009C08D4"/>
    <w:rsid w:val="009C11F5"/>
    <w:rsid w:val="009C158D"/>
    <w:rsid w:val="009C298A"/>
    <w:rsid w:val="009C2E42"/>
    <w:rsid w:val="009C3831"/>
    <w:rsid w:val="009C3EC5"/>
    <w:rsid w:val="009C49B7"/>
    <w:rsid w:val="009C58E5"/>
    <w:rsid w:val="009C5C6E"/>
    <w:rsid w:val="009C77A9"/>
    <w:rsid w:val="009D080F"/>
    <w:rsid w:val="009D2A61"/>
    <w:rsid w:val="009D2B4E"/>
    <w:rsid w:val="009D3ABE"/>
    <w:rsid w:val="009D4345"/>
    <w:rsid w:val="009D479E"/>
    <w:rsid w:val="009D637D"/>
    <w:rsid w:val="009D68F2"/>
    <w:rsid w:val="009D6C34"/>
    <w:rsid w:val="009E0002"/>
    <w:rsid w:val="009E037A"/>
    <w:rsid w:val="009E03A0"/>
    <w:rsid w:val="009E0B1B"/>
    <w:rsid w:val="009E3C12"/>
    <w:rsid w:val="009E3C7E"/>
    <w:rsid w:val="009E3F65"/>
    <w:rsid w:val="009E3F78"/>
    <w:rsid w:val="009E7FA3"/>
    <w:rsid w:val="009F0217"/>
    <w:rsid w:val="009F112D"/>
    <w:rsid w:val="009F1A0D"/>
    <w:rsid w:val="009F1FE4"/>
    <w:rsid w:val="009F2056"/>
    <w:rsid w:val="009F3502"/>
    <w:rsid w:val="009F35B7"/>
    <w:rsid w:val="009F3A0A"/>
    <w:rsid w:val="009F3F96"/>
    <w:rsid w:val="009F6AD1"/>
    <w:rsid w:val="009F6FF8"/>
    <w:rsid w:val="009F7B8F"/>
    <w:rsid w:val="00A004E1"/>
    <w:rsid w:val="00A008A5"/>
    <w:rsid w:val="00A00F3F"/>
    <w:rsid w:val="00A010DA"/>
    <w:rsid w:val="00A02391"/>
    <w:rsid w:val="00A02623"/>
    <w:rsid w:val="00A039B7"/>
    <w:rsid w:val="00A04217"/>
    <w:rsid w:val="00A0440E"/>
    <w:rsid w:val="00A0506E"/>
    <w:rsid w:val="00A07B64"/>
    <w:rsid w:val="00A07B71"/>
    <w:rsid w:val="00A07C28"/>
    <w:rsid w:val="00A1046A"/>
    <w:rsid w:val="00A10D17"/>
    <w:rsid w:val="00A10E35"/>
    <w:rsid w:val="00A116BF"/>
    <w:rsid w:val="00A12829"/>
    <w:rsid w:val="00A13516"/>
    <w:rsid w:val="00A138B6"/>
    <w:rsid w:val="00A13ED3"/>
    <w:rsid w:val="00A14B61"/>
    <w:rsid w:val="00A169BE"/>
    <w:rsid w:val="00A173FE"/>
    <w:rsid w:val="00A17583"/>
    <w:rsid w:val="00A17671"/>
    <w:rsid w:val="00A203B3"/>
    <w:rsid w:val="00A21063"/>
    <w:rsid w:val="00A21B06"/>
    <w:rsid w:val="00A21EAE"/>
    <w:rsid w:val="00A21EBB"/>
    <w:rsid w:val="00A22B07"/>
    <w:rsid w:val="00A23BDD"/>
    <w:rsid w:val="00A23D22"/>
    <w:rsid w:val="00A251CB"/>
    <w:rsid w:val="00A25273"/>
    <w:rsid w:val="00A25973"/>
    <w:rsid w:val="00A26BA6"/>
    <w:rsid w:val="00A26E68"/>
    <w:rsid w:val="00A26FED"/>
    <w:rsid w:val="00A32FA1"/>
    <w:rsid w:val="00A34301"/>
    <w:rsid w:val="00A34516"/>
    <w:rsid w:val="00A34B3C"/>
    <w:rsid w:val="00A355E3"/>
    <w:rsid w:val="00A35711"/>
    <w:rsid w:val="00A35D06"/>
    <w:rsid w:val="00A36301"/>
    <w:rsid w:val="00A366B9"/>
    <w:rsid w:val="00A36E50"/>
    <w:rsid w:val="00A37A73"/>
    <w:rsid w:val="00A400D8"/>
    <w:rsid w:val="00A42323"/>
    <w:rsid w:val="00A433B9"/>
    <w:rsid w:val="00A458F7"/>
    <w:rsid w:val="00A45AD2"/>
    <w:rsid w:val="00A4620B"/>
    <w:rsid w:val="00A46E31"/>
    <w:rsid w:val="00A47C11"/>
    <w:rsid w:val="00A47DA0"/>
    <w:rsid w:val="00A50725"/>
    <w:rsid w:val="00A516DA"/>
    <w:rsid w:val="00A53964"/>
    <w:rsid w:val="00A54434"/>
    <w:rsid w:val="00A54AE9"/>
    <w:rsid w:val="00A5537D"/>
    <w:rsid w:val="00A560C2"/>
    <w:rsid w:val="00A571A4"/>
    <w:rsid w:val="00A57FCB"/>
    <w:rsid w:val="00A60923"/>
    <w:rsid w:val="00A61ADE"/>
    <w:rsid w:val="00A6219D"/>
    <w:rsid w:val="00A62319"/>
    <w:rsid w:val="00A631F7"/>
    <w:rsid w:val="00A63270"/>
    <w:rsid w:val="00A636A3"/>
    <w:rsid w:val="00A65680"/>
    <w:rsid w:val="00A66D2A"/>
    <w:rsid w:val="00A66F16"/>
    <w:rsid w:val="00A71369"/>
    <w:rsid w:val="00A713B8"/>
    <w:rsid w:val="00A724E6"/>
    <w:rsid w:val="00A72923"/>
    <w:rsid w:val="00A73EE2"/>
    <w:rsid w:val="00A744EC"/>
    <w:rsid w:val="00A7564E"/>
    <w:rsid w:val="00A7580A"/>
    <w:rsid w:val="00A76271"/>
    <w:rsid w:val="00A76406"/>
    <w:rsid w:val="00A80DD6"/>
    <w:rsid w:val="00A82F42"/>
    <w:rsid w:val="00A83AAB"/>
    <w:rsid w:val="00A84286"/>
    <w:rsid w:val="00A8585B"/>
    <w:rsid w:val="00A86C1F"/>
    <w:rsid w:val="00A87082"/>
    <w:rsid w:val="00A907C6"/>
    <w:rsid w:val="00A91283"/>
    <w:rsid w:val="00A912CA"/>
    <w:rsid w:val="00A91387"/>
    <w:rsid w:val="00A913D5"/>
    <w:rsid w:val="00A91429"/>
    <w:rsid w:val="00A94AC3"/>
    <w:rsid w:val="00A950F1"/>
    <w:rsid w:val="00A956AD"/>
    <w:rsid w:val="00A95A47"/>
    <w:rsid w:val="00A96A44"/>
    <w:rsid w:val="00A971A3"/>
    <w:rsid w:val="00A973B1"/>
    <w:rsid w:val="00AA10A0"/>
    <w:rsid w:val="00AA1962"/>
    <w:rsid w:val="00AA2176"/>
    <w:rsid w:val="00AA2270"/>
    <w:rsid w:val="00AA30AC"/>
    <w:rsid w:val="00AA523D"/>
    <w:rsid w:val="00AA558F"/>
    <w:rsid w:val="00AA58E6"/>
    <w:rsid w:val="00AA5F70"/>
    <w:rsid w:val="00AA63CE"/>
    <w:rsid w:val="00AA71A5"/>
    <w:rsid w:val="00AA73CB"/>
    <w:rsid w:val="00AA7A3C"/>
    <w:rsid w:val="00AB0ACF"/>
    <w:rsid w:val="00AB0D96"/>
    <w:rsid w:val="00AB20B7"/>
    <w:rsid w:val="00AB3568"/>
    <w:rsid w:val="00AB4B06"/>
    <w:rsid w:val="00AB6455"/>
    <w:rsid w:val="00AB6D54"/>
    <w:rsid w:val="00AB70D2"/>
    <w:rsid w:val="00AC00B8"/>
    <w:rsid w:val="00AC0537"/>
    <w:rsid w:val="00AC2165"/>
    <w:rsid w:val="00AC2785"/>
    <w:rsid w:val="00AC3AA4"/>
    <w:rsid w:val="00AC466C"/>
    <w:rsid w:val="00AC589A"/>
    <w:rsid w:val="00AC5C3C"/>
    <w:rsid w:val="00AC5EB9"/>
    <w:rsid w:val="00AC6C19"/>
    <w:rsid w:val="00AC725A"/>
    <w:rsid w:val="00AD0163"/>
    <w:rsid w:val="00AD096C"/>
    <w:rsid w:val="00AD1948"/>
    <w:rsid w:val="00AD19D4"/>
    <w:rsid w:val="00AD1D02"/>
    <w:rsid w:val="00AD2AA1"/>
    <w:rsid w:val="00AD3882"/>
    <w:rsid w:val="00AD4D2D"/>
    <w:rsid w:val="00AD543B"/>
    <w:rsid w:val="00AD54D5"/>
    <w:rsid w:val="00AD54FA"/>
    <w:rsid w:val="00AD5EAE"/>
    <w:rsid w:val="00AD6BE2"/>
    <w:rsid w:val="00AD6CF8"/>
    <w:rsid w:val="00AE0D5F"/>
    <w:rsid w:val="00AE0E5B"/>
    <w:rsid w:val="00AE160F"/>
    <w:rsid w:val="00AE1D45"/>
    <w:rsid w:val="00AE255E"/>
    <w:rsid w:val="00AE2864"/>
    <w:rsid w:val="00AE2AD1"/>
    <w:rsid w:val="00AE2ADE"/>
    <w:rsid w:val="00AE3962"/>
    <w:rsid w:val="00AE3E34"/>
    <w:rsid w:val="00AE4DD7"/>
    <w:rsid w:val="00AE5514"/>
    <w:rsid w:val="00AE5FC3"/>
    <w:rsid w:val="00AF0A70"/>
    <w:rsid w:val="00AF0BB9"/>
    <w:rsid w:val="00AF218F"/>
    <w:rsid w:val="00AF3921"/>
    <w:rsid w:val="00AF5708"/>
    <w:rsid w:val="00AF61A3"/>
    <w:rsid w:val="00AF68B1"/>
    <w:rsid w:val="00AF69FC"/>
    <w:rsid w:val="00AF7062"/>
    <w:rsid w:val="00B00C23"/>
    <w:rsid w:val="00B00FE5"/>
    <w:rsid w:val="00B02D0C"/>
    <w:rsid w:val="00B03169"/>
    <w:rsid w:val="00B0318E"/>
    <w:rsid w:val="00B038C7"/>
    <w:rsid w:val="00B055A4"/>
    <w:rsid w:val="00B055CE"/>
    <w:rsid w:val="00B05FC0"/>
    <w:rsid w:val="00B073C4"/>
    <w:rsid w:val="00B07E7A"/>
    <w:rsid w:val="00B10F75"/>
    <w:rsid w:val="00B1186A"/>
    <w:rsid w:val="00B12E5F"/>
    <w:rsid w:val="00B13477"/>
    <w:rsid w:val="00B1377F"/>
    <w:rsid w:val="00B15394"/>
    <w:rsid w:val="00B1641D"/>
    <w:rsid w:val="00B16E8F"/>
    <w:rsid w:val="00B2051D"/>
    <w:rsid w:val="00B22038"/>
    <w:rsid w:val="00B22C28"/>
    <w:rsid w:val="00B24265"/>
    <w:rsid w:val="00B2428D"/>
    <w:rsid w:val="00B25089"/>
    <w:rsid w:val="00B26AE6"/>
    <w:rsid w:val="00B26E8C"/>
    <w:rsid w:val="00B31F1A"/>
    <w:rsid w:val="00B32D60"/>
    <w:rsid w:val="00B3347E"/>
    <w:rsid w:val="00B34E83"/>
    <w:rsid w:val="00B34EDC"/>
    <w:rsid w:val="00B35CCF"/>
    <w:rsid w:val="00B35E2E"/>
    <w:rsid w:val="00B3620A"/>
    <w:rsid w:val="00B36805"/>
    <w:rsid w:val="00B37F77"/>
    <w:rsid w:val="00B40094"/>
    <w:rsid w:val="00B417C3"/>
    <w:rsid w:val="00B4355A"/>
    <w:rsid w:val="00B449D0"/>
    <w:rsid w:val="00B44C7D"/>
    <w:rsid w:val="00B46299"/>
    <w:rsid w:val="00B46A51"/>
    <w:rsid w:val="00B46A67"/>
    <w:rsid w:val="00B47844"/>
    <w:rsid w:val="00B5078A"/>
    <w:rsid w:val="00B5194B"/>
    <w:rsid w:val="00B5201D"/>
    <w:rsid w:val="00B524B8"/>
    <w:rsid w:val="00B532D1"/>
    <w:rsid w:val="00B532EB"/>
    <w:rsid w:val="00B53BD5"/>
    <w:rsid w:val="00B53C06"/>
    <w:rsid w:val="00B54B11"/>
    <w:rsid w:val="00B56231"/>
    <w:rsid w:val="00B567C1"/>
    <w:rsid w:val="00B60579"/>
    <w:rsid w:val="00B616EC"/>
    <w:rsid w:val="00B61CB6"/>
    <w:rsid w:val="00B62504"/>
    <w:rsid w:val="00B6316A"/>
    <w:rsid w:val="00B63933"/>
    <w:rsid w:val="00B6486C"/>
    <w:rsid w:val="00B66763"/>
    <w:rsid w:val="00B700EB"/>
    <w:rsid w:val="00B70CE4"/>
    <w:rsid w:val="00B70FD6"/>
    <w:rsid w:val="00B72817"/>
    <w:rsid w:val="00B72843"/>
    <w:rsid w:val="00B728EE"/>
    <w:rsid w:val="00B75595"/>
    <w:rsid w:val="00B75625"/>
    <w:rsid w:val="00B76A30"/>
    <w:rsid w:val="00B81545"/>
    <w:rsid w:val="00B82206"/>
    <w:rsid w:val="00B82E1C"/>
    <w:rsid w:val="00B832DC"/>
    <w:rsid w:val="00B83DE9"/>
    <w:rsid w:val="00B84965"/>
    <w:rsid w:val="00B84B62"/>
    <w:rsid w:val="00B85406"/>
    <w:rsid w:val="00B85A45"/>
    <w:rsid w:val="00B86419"/>
    <w:rsid w:val="00B8686F"/>
    <w:rsid w:val="00B90172"/>
    <w:rsid w:val="00B90A93"/>
    <w:rsid w:val="00B90B09"/>
    <w:rsid w:val="00B90F2A"/>
    <w:rsid w:val="00B911C1"/>
    <w:rsid w:val="00B916E9"/>
    <w:rsid w:val="00B93111"/>
    <w:rsid w:val="00B93415"/>
    <w:rsid w:val="00B93481"/>
    <w:rsid w:val="00B93DB8"/>
    <w:rsid w:val="00B9412F"/>
    <w:rsid w:val="00B94344"/>
    <w:rsid w:val="00B94C18"/>
    <w:rsid w:val="00B95B00"/>
    <w:rsid w:val="00B9695D"/>
    <w:rsid w:val="00B9749B"/>
    <w:rsid w:val="00BA01D6"/>
    <w:rsid w:val="00BA2841"/>
    <w:rsid w:val="00BA41BE"/>
    <w:rsid w:val="00BA4845"/>
    <w:rsid w:val="00BA4C28"/>
    <w:rsid w:val="00BA6C64"/>
    <w:rsid w:val="00BA71BA"/>
    <w:rsid w:val="00BA7516"/>
    <w:rsid w:val="00BB012C"/>
    <w:rsid w:val="00BB361B"/>
    <w:rsid w:val="00BB4612"/>
    <w:rsid w:val="00BB53F6"/>
    <w:rsid w:val="00BB6905"/>
    <w:rsid w:val="00BB6CB7"/>
    <w:rsid w:val="00BB765A"/>
    <w:rsid w:val="00BB7E38"/>
    <w:rsid w:val="00BC1540"/>
    <w:rsid w:val="00BC39A5"/>
    <w:rsid w:val="00BC4714"/>
    <w:rsid w:val="00BC51D0"/>
    <w:rsid w:val="00BC5459"/>
    <w:rsid w:val="00BC57EF"/>
    <w:rsid w:val="00BC5825"/>
    <w:rsid w:val="00BC741B"/>
    <w:rsid w:val="00BC7B53"/>
    <w:rsid w:val="00BC7D50"/>
    <w:rsid w:val="00BD0791"/>
    <w:rsid w:val="00BD220E"/>
    <w:rsid w:val="00BD2462"/>
    <w:rsid w:val="00BD2E80"/>
    <w:rsid w:val="00BD381B"/>
    <w:rsid w:val="00BD4874"/>
    <w:rsid w:val="00BD5203"/>
    <w:rsid w:val="00BD6E91"/>
    <w:rsid w:val="00BD736C"/>
    <w:rsid w:val="00BE0018"/>
    <w:rsid w:val="00BE1267"/>
    <w:rsid w:val="00BE37C9"/>
    <w:rsid w:val="00BE422B"/>
    <w:rsid w:val="00BE4256"/>
    <w:rsid w:val="00BE48D7"/>
    <w:rsid w:val="00BE602C"/>
    <w:rsid w:val="00BE6140"/>
    <w:rsid w:val="00BE76EA"/>
    <w:rsid w:val="00BF0E25"/>
    <w:rsid w:val="00BF1C79"/>
    <w:rsid w:val="00BF20EA"/>
    <w:rsid w:val="00BF29E9"/>
    <w:rsid w:val="00BF2A8F"/>
    <w:rsid w:val="00BF38E0"/>
    <w:rsid w:val="00BF4059"/>
    <w:rsid w:val="00BF466B"/>
    <w:rsid w:val="00BF4D4E"/>
    <w:rsid w:val="00BF4FC7"/>
    <w:rsid w:val="00BF5BC6"/>
    <w:rsid w:val="00BF6B7C"/>
    <w:rsid w:val="00BF7165"/>
    <w:rsid w:val="00C0046B"/>
    <w:rsid w:val="00C02302"/>
    <w:rsid w:val="00C0314C"/>
    <w:rsid w:val="00C03A4F"/>
    <w:rsid w:val="00C0413C"/>
    <w:rsid w:val="00C04318"/>
    <w:rsid w:val="00C046BF"/>
    <w:rsid w:val="00C04B8F"/>
    <w:rsid w:val="00C05321"/>
    <w:rsid w:val="00C0540B"/>
    <w:rsid w:val="00C05FE0"/>
    <w:rsid w:val="00C0657E"/>
    <w:rsid w:val="00C10214"/>
    <w:rsid w:val="00C11C72"/>
    <w:rsid w:val="00C12080"/>
    <w:rsid w:val="00C12DE4"/>
    <w:rsid w:val="00C139D3"/>
    <w:rsid w:val="00C13F6A"/>
    <w:rsid w:val="00C172AB"/>
    <w:rsid w:val="00C17EBE"/>
    <w:rsid w:val="00C209EB"/>
    <w:rsid w:val="00C21ECF"/>
    <w:rsid w:val="00C22305"/>
    <w:rsid w:val="00C2235D"/>
    <w:rsid w:val="00C22ACC"/>
    <w:rsid w:val="00C23E48"/>
    <w:rsid w:val="00C24F27"/>
    <w:rsid w:val="00C25535"/>
    <w:rsid w:val="00C25C32"/>
    <w:rsid w:val="00C2637A"/>
    <w:rsid w:val="00C26D0E"/>
    <w:rsid w:val="00C3054D"/>
    <w:rsid w:val="00C30D2C"/>
    <w:rsid w:val="00C3240B"/>
    <w:rsid w:val="00C32F5E"/>
    <w:rsid w:val="00C338B5"/>
    <w:rsid w:val="00C33F97"/>
    <w:rsid w:val="00C34F1B"/>
    <w:rsid w:val="00C356E8"/>
    <w:rsid w:val="00C358FE"/>
    <w:rsid w:val="00C360B4"/>
    <w:rsid w:val="00C36197"/>
    <w:rsid w:val="00C36512"/>
    <w:rsid w:val="00C371D0"/>
    <w:rsid w:val="00C3776B"/>
    <w:rsid w:val="00C40085"/>
    <w:rsid w:val="00C4072B"/>
    <w:rsid w:val="00C40CD2"/>
    <w:rsid w:val="00C41508"/>
    <w:rsid w:val="00C4245F"/>
    <w:rsid w:val="00C42618"/>
    <w:rsid w:val="00C42D57"/>
    <w:rsid w:val="00C42FB9"/>
    <w:rsid w:val="00C43E98"/>
    <w:rsid w:val="00C440BA"/>
    <w:rsid w:val="00C4527C"/>
    <w:rsid w:val="00C45BF0"/>
    <w:rsid w:val="00C46793"/>
    <w:rsid w:val="00C468AD"/>
    <w:rsid w:val="00C508F5"/>
    <w:rsid w:val="00C509B0"/>
    <w:rsid w:val="00C52497"/>
    <w:rsid w:val="00C52A31"/>
    <w:rsid w:val="00C52AF4"/>
    <w:rsid w:val="00C53689"/>
    <w:rsid w:val="00C53F9B"/>
    <w:rsid w:val="00C5423E"/>
    <w:rsid w:val="00C54F0F"/>
    <w:rsid w:val="00C56324"/>
    <w:rsid w:val="00C5678F"/>
    <w:rsid w:val="00C61448"/>
    <w:rsid w:val="00C614BD"/>
    <w:rsid w:val="00C61793"/>
    <w:rsid w:val="00C626FE"/>
    <w:rsid w:val="00C62902"/>
    <w:rsid w:val="00C62EDA"/>
    <w:rsid w:val="00C63BD0"/>
    <w:rsid w:val="00C63C78"/>
    <w:rsid w:val="00C64790"/>
    <w:rsid w:val="00C648EC"/>
    <w:rsid w:val="00C64C26"/>
    <w:rsid w:val="00C6596B"/>
    <w:rsid w:val="00C661FB"/>
    <w:rsid w:val="00C67239"/>
    <w:rsid w:val="00C679A0"/>
    <w:rsid w:val="00C70D29"/>
    <w:rsid w:val="00C7488E"/>
    <w:rsid w:val="00C764E9"/>
    <w:rsid w:val="00C77015"/>
    <w:rsid w:val="00C776BC"/>
    <w:rsid w:val="00C80483"/>
    <w:rsid w:val="00C8369A"/>
    <w:rsid w:val="00C84039"/>
    <w:rsid w:val="00C84E28"/>
    <w:rsid w:val="00C86C25"/>
    <w:rsid w:val="00C87886"/>
    <w:rsid w:val="00C878F0"/>
    <w:rsid w:val="00C87AE0"/>
    <w:rsid w:val="00C9151F"/>
    <w:rsid w:val="00C91575"/>
    <w:rsid w:val="00C929A1"/>
    <w:rsid w:val="00C92F6F"/>
    <w:rsid w:val="00C94631"/>
    <w:rsid w:val="00C948B7"/>
    <w:rsid w:val="00C95248"/>
    <w:rsid w:val="00C96B79"/>
    <w:rsid w:val="00C9746A"/>
    <w:rsid w:val="00C978D2"/>
    <w:rsid w:val="00CA0930"/>
    <w:rsid w:val="00CA0B7B"/>
    <w:rsid w:val="00CA21F5"/>
    <w:rsid w:val="00CA2943"/>
    <w:rsid w:val="00CA35F0"/>
    <w:rsid w:val="00CA3925"/>
    <w:rsid w:val="00CA4597"/>
    <w:rsid w:val="00CA53AD"/>
    <w:rsid w:val="00CA608C"/>
    <w:rsid w:val="00CA6677"/>
    <w:rsid w:val="00CB0406"/>
    <w:rsid w:val="00CB099D"/>
    <w:rsid w:val="00CB124E"/>
    <w:rsid w:val="00CB23F3"/>
    <w:rsid w:val="00CB24EE"/>
    <w:rsid w:val="00CB40C6"/>
    <w:rsid w:val="00CB4238"/>
    <w:rsid w:val="00CB4FD5"/>
    <w:rsid w:val="00CB5925"/>
    <w:rsid w:val="00CB6031"/>
    <w:rsid w:val="00CB73F4"/>
    <w:rsid w:val="00CC2759"/>
    <w:rsid w:val="00CC4413"/>
    <w:rsid w:val="00CC6661"/>
    <w:rsid w:val="00CC7BFA"/>
    <w:rsid w:val="00CD07C3"/>
    <w:rsid w:val="00CD1FD2"/>
    <w:rsid w:val="00CD296C"/>
    <w:rsid w:val="00CD33D7"/>
    <w:rsid w:val="00CD3ACC"/>
    <w:rsid w:val="00CD3F3E"/>
    <w:rsid w:val="00CD5452"/>
    <w:rsid w:val="00CD591C"/>
    <w:rsid w:val="00CD59A9"/>
    <w:rsid w:val="00CD5CA5"/>
    <w:rsid w:val="00CE0230"/>
    <w:rsid w:val="00CE2896"/>
    <w:rsid w:val="00CE353C"/>
    <w:rsid w:val="00CE3593"/>
    <w:rsid w:val="00CE3669"/>
    <w:rsid w:val="00CE5791"/>
    <w:rsid w:val="00CE668A"/>
    <w:rsid w:val="00CE7573"/>
    <w:rsid w:val="00CF029E"/>
    <w:rsid w:val="00CF0978"/>
    <w:rsid w:val="00CF0C90"/>
    <w:rsid w:val="00CF221F"/>
    <w:rsid w:val="00CF2310"/>
    <w:rsid w:val="00CF32DC"/>
    <w:rsid w:val="00CF44D9"/>
    <w:rsid w:val="00CF4965"/>
    <w:rsid w:val="00CF4EDD"/>
    <w:rsid w:val="00CF67FF"/>
    <w:rsid w:val="00D00884"/>
    <w:rsid w:val="00D008FA"/>
    <w:rsid w:val="00D00AC3"/>
    <w:rsid w:val="00D01440"/>
    <w:rsid w:val="00D038F2"/>
    <w:rsid w:val="00D04414"/>
    <w:rsid w:val="00D04598"/>
    <w:rsid w:val="00D04941"/>
    <w:rsid w:val="00D04B1B"/>
    <w:rsid w:val="00D107CB"/>
    <w:rsid w:val="00D13236"/>
    <w:rsid w:val="00D13BBD"/>
    <w:rsid w:val="00D13EDD"/>
    <w:rsid w:val="00D13F34"/>
    <w:rsid w:val="00D14575"/>
    <w:rsid w:val="00D1617A"/>
    <w:rsid w:val="00D17005"/>
    <w:rsid w:val="00D17E3C"/>
    <w:rsid w:val="00D20E78"/>
    <w:rsid w:val="00D20EFA"/>
    <w:rsid w:val="00D214B7"/>
    <w:rsid w:val="00D2214E"/>
    <w:rsid w:val="00D22A8A"/>
    <w:rsid w:val="00D22D2B"/>
    <w:rsid w:val="00D23AD3"/>
    <w:rsid w:val="00D25D23"/>
    <w:rsid w:val="00D3135E"/>
    <w:rsid w:val="00D31695"/>
    <w:rsid w:val="00D31934"/>
    <w:rsid w:val="00D327B6"/>
    <w:rsid w:val="00D32A41"/>
    <w:rsid w:val="00D33640"/>
    <w:rsid w:val="00D3393A"/>
    <w:rsid w:val="00D33DED"/>
    <w:rsid w:val="00D34A6B"/>
    <w:rsid w:val="00D36AA2"/>
    <w:rsid w:val="00D40F1B"/>
    <w:rsid w:val="00D42605"/>
    <w:rsid w:val="00D42BFE"/>
    <w:rsid w:val="00D4302D"/>
    <w:rsid w:val="00D431AF"/>
    <w:rsid w:val="00D43648"/>
    <w:rsid w:val="00D440FD"/>
    <w:rsid w:val="00D46001"/>
    <w:rsid w:val="00D47C43"/>
    <w:rsid w:val="00D50056"/>
    <w:rsid w:val="00D50558"/>
    <w:rsid w:val="00D5056C"/>
    <w:rsid w:val="00D50DC8"/>
    <w:rsid w:val="00D510D1"/>
    <w:rsid w:val="00D511A2"/>
    <w:rsid w:val="00D527EC"/>
    <w:rsid w:val="00D53C0B"/>
    <w:rsid w:val="00D55681"/>
    <w:rsid w:val="00D55A8C"/>
    <w:rsid w:val="00D55CF1"/>
    <w:rsid w:val="00D56A7B"/>
    <w:rsid w:val="00D56EA4"/>
    <w:rsid w:val="00D57B0D"/>
    <w:rsid w:val="00D57C1F"/>
    <w:rsid w:val="00D601A8"/>
    <w:rsid w:val="00D60578"/>
    <w:rsid w:val="00D62D3F"/>
    <w:rsid w:val="00D62E99"/>
    <w:rsid w:val="00D63320"/>
    <w:rsid w:val="00D648AD"/>
    <w:rsid w:val="00D65033"/>
    <w:rsid w:val="00D6692E"/>
    <w:rsid w:val="00D673B3"/>
    <w:rsid w:val="00D70057"/>
    <w:rsid w:val="00D70341"/>
    <w:rsid w:val="00D7063F"/>
    <w:rsid w:val="00D71EC6"/>
    <w:rsid w:val="00D75B6A"/>
    <w:rsid w:val="00D774E8"/>
    <w:rsid w:val="00D77C45"/>
    <w:rsid w:val="00D803D6"/>
    <w:rsid w:val="00D80AAC"/>
    <w:rsid w:val="00D8148D"/>
    <w:rsid w:val="00D8149D"/>
    <w:rsid w:val="00D829D6"/>
    <w:rsid w:val="00D8360A"/>
    <w:rsid w:val="00D840B4"/>
    <w:rsid w:val="00D859FD"/>
    <w:rsid w:val="00D8668E"/>
    <w:rsid w:val="00D87510"/>
    <w:rsid w:val="00D9049F"/>
    <w:rsid w:val="00D907E2"/>
    <w:rsid w:val="00D9143B"/>
    <w:rsid w:val="00D92194"/>
    <w:rsid w:val="00D93307"/>
    <w:rsid w:val="00D933E0"/>
    <w:rsid w:val="00D93D3A"/>
    <w:rsid w:val="00D951B2"/>
    <w:rsid w:val="00D95778"/>
    <w:rsid w:val="00D97164"/>
    <w:rsid w:val="00D9741E"/>
    <w:rsid w:val="00D976EE"/>
    <w:rsid w:val="00DA00CD"/>
    <w:rsid w:val="00DA00D5"/>
    <w:rsid w:val="00DA0EF4"/>
    <w:rsid w:val="00DA1E90"/>
    <w:rsid w:val="00DA205C"/>
    <w:rsid w:val="00DA23D2"/>
    <w:rsid w:val="00DA287C"/>
    <w:rsid w:val="00DA33E9"/>
    <w:rsid w:val="00DA4532"/>
    <w:rsid w:val="00DA4538"/>
    <w:rsid w:val="00DA5781"/>
    <w:rsid w:val="00DA627A"/>
    <w:rsid w:val="00DB1194"/>
    <w:rsid w:val="00DB1779"/>
    <w:rsid w:val="00DB4B0B"/>
    <w:rsid w:val="00DB5239"/>
    <w:rsid w:val="00DB56C6"/>
    <w:rsid w:val="00DB56F3"/>
    <w:rsid w:val="00DB5E11"/>
    <w:rsid w:val="00DB731E"/>
    <w:rsid w:val="00DC0654"/>
    <w:rsid w:val="00DC18A0"/>
    <w:rsid w:val="00DC19CA"/>
    <w:rsid w:val="00DC1E0E"/>
    <w:rsid w:val="00DC1FB5"/>
    <w:rsid w:val="00DC518C"/>
    <w:rsid w:val="00DC6861"/>
    <w:rsid w:val="00DC6EC2"/>
    <w:rsid w:val="00DC6FE0"/>
    <w:rsid w:val="00DD23C9"/>
    <w:rsid w:val="00DD2DBB"/>
    <w:rsid w:val="00DD37B5"/>
    <w:rsid w:val="00DD581B"/>
    <w:rsid w:val="00DD60F4"/>
    <w:rsid w:val="00DD71FA"/>
    <w:rsid w:val="00DE0218"/>
    <w:rsid w:val="00DE0DE4"/>
    <w:rsid w:val="00DE1B87"/>
    <w:rsid w:val="00DE22A8"/>
    <w:rsid w:val="00DE235B"/>
    <w:rsid w:val="00DE3409"/>
    <w:rsid w:val="00DE37CE"/>
    <w:rsid w:val="00DE4178"/>
    <w:rsid w:val="00DE57F9"/>
    <w:rsid w:val="00DE5D0F"/>
    <w:rsid w:val="00DE667B"/>
    <w:rsid w:val="00DE6AB4"/>
    <w:rsid w:val="00DE7290"/>
    <w:rsid w:val="00DF024F"/>
    <w:rsid w:val="00DF055E"/>
    <w:rsid w:val="00DF1C6B"/>
    <w:rsid w:val="00DF26DB"/>
    <w:rsid w:val="00DF28A4"/>
    <w:rsid w:val="00DF3D46"/>
    <w:rsid w:val="00DF716D"/>
    <w:rsid w:val="00DF75B6"/>
    <w:rsid w:val="00DF7B3D"/>
    <w:rsid w:val="00E00F82"/>
    <w:rsid w:val="00E016D4"/>
    <w:rsid w:val="00E01C3B"/>
    <w:rsid w:val="00E01C9F"/>
    <w:rsid w:val="00E024CB"/>
    <w:rsid w:val="00E025A7"/>
    <w:rsid w:val="00E0283A"/>
    <w:rsid w:val="00E0359D"/>
    <w:rsid w:val="00E03B6E"/>
    <w:rsid w:val="00E03BD7"/>
    <w:rsid w:val="00E03DEE"/>
    <w:rsid w:val="00E0454B"/>
    <w:rsid w:val="00E04B23"/>
    <w:rsid w:val="00E04D8F"/>
    <w:rsid w:val="00E053B3"/>
    <w:rsid w:val="00E05456"/>
    <w:rsid w:val="00E064A6"/>
    <w:rsid w:val="00E1083D"/>
    <w:rsid w:val="00E121DD"/>
    <w:rsid w:val="00E14ED6"/>
    <w:rsid w:val="00E154FF"/>
    <w:rsid w:val="00E15CBE"/>
    <w:rsid w:val="00E15F1C"/>
    <w:rsid w:val="00E164A6"/>
    <w:rsid w:val="00E177EA"/>
    <w:rsid w:val="00E20197"/>
    <w:rsid w:val="00E202BC"/>
    <w:rsid w:val="00E21E7B"/>
    <w:rsid w:val="00E21F6D"/>
    <w:rsid w:val="00E2281F"/>
    <w:rsid w:val="00E22D23"/>
    <w:rsid w:val="00E24137"/>
    <w:rsid w:val="00E2716A"/>
    <w:rsid w:val="00E27A1D"/>
    <w:rsid w:val="00E27B41"/>
    <w:rsid w:val="00E30CD6"/>
    <w:rsid w:val="00E311B3"/>
    <w:rsid w:val="00E316CA"/>
    <w:rsid w:val="00E3258F"/>
    <w:rsid w:val="00E326EF"/>
    <w:rsid w:val="00E32E4B"/>
    <w:rsid w:val="00E32E5C"/>
    <w:rsid w:val="00E33EE5"/>
    <w:rsid w:val="00E3539D"/>
    <w:rsid w:val="00E359A0"/>
    <w:rsid w:val="00E3677F"/>
    <w:rsid w:val="00E372BD"/>
    <w:rsid w:val="00E37885"/>
    <w:rsid w:val="00E37C0D"/>
    <w:rsid w:val="00E400A6"/>
    <w:rsid w:val="00E421A4"/>
    <w:rsid w:val="00E44098"/>
    <w:rsid w:val="00E44FFC"/>
    <w:rsid w:val="00E452DB"/>
    <w:rsid w:val="00E45AF9"/>
    <w:rsid w:val="00E51647"/>
    <w:rsid w:val="00E521E7"/>
    <w:rsid w:val="00E533B5"/>
    <w:rsid w:val="00E53A45"/>
    <w:rsid w:val="00E53FF3"/>
    <w:rsid w:val="00E55AF6"/>
    <w:rsid w:val="00E56E4C"/>
    <w:rsid w:val="00E57DD7"/>
    <w:rsid w:val="00E60266"/>
    <w:rsid w:val="00E60584"/>
    <w:rsid w:val="00E60D54"/>
    <w:rsid w:val="00E6104B"/>
    <w:rsid w:val="00E624FE"/>
    <w:rsid w:val="00E62D3A"/>
    <w:rsid w:val="00E65A43"/>
    <w:rsid w:val="00E669CE"/>
    <w:rsid w:val="00E6766B"/>
    <w:rsid w:val="00E678E4"/>
    <w:rsid w:val="00E67AA9"/>
    <w:rsid w:val="00E67B85"/>
    <w:rsid w:val="00E701AA"/>
    <w:rsid w:val="00E70C9D"/>
    <w:rsid w:val="00E70FAB"/>
    <w:rsid w:val="00E715E0"/>
    <w:rsid w:val="00E728CE"/>
    <w:rsid w:val="00E72A69"/>
    <w:rsid w:val="00E738D0"/>
    <w:rsid w:val="00E739CB"/>
    <w:rsid w:val="00E74B74"/>
    <w:rsid w:val="00E80896"/>
    <w:rsid w:val="00E81250"/>
    <w:rsid w:val="00E8182C"/>
    <w:rsid w:val="00E81BE1"/>
    <w:rsid w:val="00E820D0"/>
    <w:rsid w:val="00E821ED"/>
    <w:rsid w:val="00E824E1"/>
    <w:rsid w:val="00E82AF5"/>
    <w:rsid w:val="00E82E15"/>
    <w:rsid w:val="00E8335F"/>
    <w:rsid w:val="00E83EFE"/>
    <w:rsid w:val="00E849DB"/>
    <w:rsid w:val="00E85C6E"/>
    <w:rsid w:val="00E87707"/>
    <w:rsid w:val="00E90BF0"/>
    <w:rsid w:val="00E9203F"/>
    <w:rsid w:val="00E937A0"/>
    <w:rsid w:val="00E93C96"/>
    <w:rsid w:val="00E94505"/>
    <w:rsid w:val="00E94724"/>
    <w:rsid w:val="00E9549A"/>
    <w:rsid w:val="00E96F62"/>
    <w:rsid w:val="00E97AB4"/>
    <w:rsid w:val="00E97C3C"/>
    <w:rsid w:val="00EA0D16"/>
    <w:rsid w:val="00EA1595"/>
    <w:rsid w:val="00EA2C80"/>
    <w:rsid w:val="00EA394E"/>
    <w:rsid w:val="00EA441D"/>
    <w:rsid w:val="00EA4692"/>
    <w:rsid w:val="00EA681A"/>
    <w:rsid w:val="00EA6D24"/>
    <w:rsid w:val="00EA6FD5"/>
    <w:rsid w:val="00EB0A20"/>
    <w:rsid w:val="00EB1A34"/>
    <w:rsid w:val="00EB22A2"/>
    <w:rsid w:val="00EB3FBE"/>
    <w:rsid w:val="00EB447D"/>
    <w:rsid w:val="00EB4610"/>
    <w:rsid w:val="00EB5BCF"/>
    <w:rsid w:val="00EB5E55"/>
    <w:rsid w:val="00EB67BF"/>
    <w:rsid w:val="00EB70F7"/>
    <w:rsid w:val="00EB7219"/>
    <w:rsid w:val="00EB770F"/>
    <w:rsid w:val="00EC06BF"/>
    <w:rsid w:val="00EC0CAB"/>
    <w:rsid w:val="00EC1F6D"/>
    <w:rsid w:val="00EC3519"/>
    <w:rsid w:val="00EC3744"/>
    <w:rsid w:val="00EC5308"/>
    <w:rsid w:val="00EC68E0"/>
    <w:rsid w:val="00EC691C"/>
    <w:rsid w:val="00ED1895"/>
    <w:rsid w:val="00ED3C3B"/>
    <w:rsid w:val="00ED48FC"/>
    <w:rsid w:val="00ED5987"/>
    <w:rsid w:val="00ED77F2"/>
    <w:rsid w:val="00ED7E7B"/>
    <w:rsid w:val="00EE2133"/>
    <w:rsid w:val="00EE5730"/>
    <w:rsid w:val="00EE66B1"/>
    <w:rsid w:val="00EE6856"/>
    <w:rsid w:val="00EE7B34"/>
    <w:rsid w:val="00EF09A6"/>
    <w:rsid w:val="00EF1070"/>
    <w:rsid w:val="00EF2030"/>
    <w:rsid w:val="00EF27A2"/>
    <w:rsid w:val="00EF4EBC"/>
    <w:rsid w:val="00EF52C1"/>
    <w:rsid w:val="00EF5373"/>
    <w:rsid w:val="00EF70D0"/>
    <w:rsid w:val="00EF7516"/>
    <w:rsid w:val="00F00954"/>
    <w:rsid w:val="00F00D98"/>
    <w:rsid w:val="00F01AF3"/>
    <w:rsid w:val="00F02247"/>
    <w:rsid w:val="00F027A6"/>
    <w:rsid w:val="00F04801"/>
    <w:rsid w:val="00F05DE7"/>
    <w:rsid w:val="00F066FF"/>
    <w:rsid w:val="00F07726"/>
    <w:rsid w:val="00F0792D"/>
    <w:rsid w:val="00F10CED"/>
    <w:rsid w:val="00F1118C"/>
    <w:rsid w:val="00F11CD1"/>
    <w:rsid w:val="00F12C9A"/>
    <w:rsid w:val="00F1363F"/>
    <w:rsid w:val="00F14AAC"/>
    <w:rsid w:val="00F14D7C"/>
    <w:rsid w:val="00F1522C"/>
    <w:rsid w:val="00F15385"/>
    <w:rsid w:val="00F156F2"/>
    <w:rsid w:val="00F16E42"/>
    <w:rsid w:val="00F179F5"/>
    <w:rsid w:val="00F20933"/>
    <w:rsid w:val="00F21708"/>
    <w:rsid w:val="00F22B34"/>
    <w:rsid w:val="00F23734"/>
    <w:rsid w:val="00F23C4D"/>
    <w:rsid w:val="00F25BD5"/>
    <w:rsid w:val="00F26077"/>
    <w:rsid w:val="00F2645C"/>
    <w:rsid w:val="00F26A88"/>
    <w:rsid w:val="00F27667"/>
    <w:rsid w:val="00F301FA"/>
    <w:rsid w:val="00F32EAF"/>
    <w:rsid w:val="00F340A9"/>
    <w:rsid w:val="00F347EA"/>
    <w:rsid w:val="00F35A10"/>
    <w:rsid w:val="00F367C3"/>
    <w:rsid w:val="00F3730D"/>
    <w:rsid w:val="00F37CA8"/>
    <w:rsid w:val="00F41249"/>
    <w:rsid w:val="00F41377"/>
    <w:rsid w:val="00F41F98"/>
    <w:rsid w:val="00F42DE7"/>
    <w:rsid w:val="00F432C2"/>
    <w:rsid w:val="00F43F61"/>
    <w:rsid w:val="00F44199"/>
    <w:rsid w:val="00F44598"/>
    <w:rsid w:val="00F44B33"/>
    <w:rsid w:val="00F459A6"/>
    <w:rsid w:val="00F45DBE"/>
    <w:rsid w:val="00F4745B"/>
    <w:rsid w:val="00F50349"/>
    <w:rsid w:val="00F5207B"/>
    <w:rsid w:val="00F530E1"/>
    <w:rsid w:val="00F531B9"/>
    <w:rsid w:val="00F53AB1"/>
    <w:rsid w:val="00F53CFA"/>
    <w:rsid w:val="00F571FD"/>
    <w:rsid w:val="00F576A2"/>
    <w:rsid w:val="00F57AE0"/>
    <w:rsid w:val="00F61400"/>
    <w:rsid w:val="00F61A8F"/>
    <w:rsid w:val="00F620E6"/>
    <w:rsid w:val="00F621CE"/>
    <w:rsid w:val="00F62A87"/>
    <w:rsid w:val="00F63638"/>
    <w:rsid w:val="00F638C7"/>
    <w:rsid w:val="00F63A8E"/>
    <w:rsid w:val="00F63E7A"/>
    <w:rsid w:val="00F6562E"/>
    <w:rsid w:val="00F6582B"/>
    <w:rsid w:val="00F66229"/>
    <w:rsid w:val="00F67290"/>
    <w:rsid w:val="00F67802"/>
    <w:rsid w:val="00F6797E"/>
    <w:rsid w:val="00F67A42"/>
    <w:rsid w:val="00F710FA"/>
    <w:rsid w:val="00F72442"/>
    <w:rsid w:val="00F72B00"/>
    <w:rsid w:val="00F72B53"/>
    <w:rsid w:val="00F72CC4"/>
    <w:rsid w:val="00F732CE"/>
    <w:rsid w:val="00F741CE"/>
    <w:rsid w:val="00F750F1"/>
    <w:rsid w:val="00F77453"/>
    <w:rsid w:val="00F77EDA"/>
    <w:rsid w:val="00F809CF"/>
    <w:rsid w:val="00F81B25"/>
    <w:rsid w:val="00F822B7"/>
    <w:rsid w:val="00F82E9B"/>
    <w:rsid w:val="00F83886"/>
    <w:rsid w:val="00F83C7E"/>
    <w:rsid w:val="00F84AF2"/>
    <w:rsid w:val="00F84CAB"/>
    <w:rsid w:val="00F851A9"/>
    <w:rsid w:val="00F86E91"/>
    <w:rsid w:val="00F87098"/>
    <w:rsid w:val="00F8734D"/>
    <w:rsid w:val="00F87501"/>
    <w:rsid w:val="00F87B8C"/>
    <w:rsid w:val="00F90B10"/>
    <w:rsid w:val="00F91353"/>
    <w:rsid w:val="00F920BC"/>
    <w:rsid w:val="00F92354"/>
    <w:rsid w:val="00F942AC"/>
    <w:rsid w:val="00F94786"/>
    <w:rsid w:val="00F94869"/>
    <w:rsid w:val="00F9601A"/>
    <w:rsid w:val="00F96A44"/>
    <w:rsid w:val="00FA010E"/>
    <w:rsid w:val="00FA0484"/>
    <w:rsid w:val="00FA1EEA"/>
    <w:rsid w:val="00FA2569"/>
    <w:rsid w:val="00FA2895"/>
    <w:rsid w:val="00FA349E"/>
    <w:rsid w:val="00FA4373"/>
    <w:rsid w:val="00FA672D"/>
    <w:rsid w:val="00FA6C2C"/>
    <w:rsid w:val="00FA73B0"/>
    <w:rsid w:val="00FA756A"/>
    <w:rsid w:val="00FA7D8F"/>
    <w:rsid w:val="00FB3896"/>
    <w:rsid w:val="00FB7305"/>
    <w:rsid w:val="00FC10E3"/>
    <w:rsid w:val="00FC18E0"/>
    <w:rsid w:val="00FC354E"/>
    <w:rsid w:val="00FC4CC4"/>
    <w:rsid w:val="00FC62F1"/>
    <w:rsid w:val="00FC6740"/>
    <w:rsid w:val="00FC6A6B"/>
    <w:rsid w:val="00FC743A"/>
    <w:rsid w:val="00FD0E92"/>
    <w:rsid w:val="00FD16F6"/>
    <w:rsid w:val="00FD1C53"/>
    <w:rsid w:val="00FD2452"/>
    <w:rsid w:val="00FD2C5D"/>
    <w:rsid w:val="00FD4F87"/>
    <w:rsid w:val="00FD7AF2"/>
    <w:rsid w:val="00FD7DF8"/>
    <w:rsid w:val="00FE03D0"/>
    <w:rsid w:val="00FE0EFB"/>
    <w:rsid w:val="00FE11B2"/>
    <w:rsid w:val="00FE27AE"/>
    <w:rsid w:val="00FE4406"/>
    <w:rsid w:val="00FE4607"/>
    <w:rsid w:val="00FE5093"/>
    <w:rsid w:val="00FE53E9"/>
    <w:rsid w:val="00FE6F94"/>
    <w:rsid w:val="00FE7789"/>
    <w:rsid w:val="00FF096E"/>
    <w:rsid w:val="00FF0E32"/>
    <w:rsid w:val="00FF1B6C"/>
    <w:rsid w:val="00FF2814"/>
    <w:rsid w:val="00FF3864"/>
    <w:rsid w:val="00FF4FF3"/>
    <w:rsid w:val="00FF5582"/>
    <w:rsid w:val="00FF6FEB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668A31"/>
  <w15:chartTrackingRefBased/>
  <w15:docId w15:val="{8C6E45CD-5B3A-4552-AB27-3072C2E4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0014"/>
    <w:pPr>
      <w:spacing w:after="0" w:line="276" w:lineRule="auto"/>
      <w:jc w:val="both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E32E4B"/>
    <w:pPr>
      <w:keepNext/>
      <w:keepLines/>
      <w:spacing w:before="240" w:line="259" w:lineRule="auto"/>
      <w:jc w:val="left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24B9"/>
    <w:pPr>
      <w:keepNext/>
      <w:spacing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24B9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danienaglowek">
    <w:name w:val="zadanie_naglowek"/>
    <w:basedOn w:val="Normalny"/>
    <w:qFormat/>
    <w:rsid w:val="0007731F"/>
    <w:pPr>
      <w:shd w:val="clear" w:color="auto" w:fill="BFBFBF" w:themeFill="background1" w:themeFillShade="BF"/>
      <w:spacing w:after="40"/>
    </w:pPr>
    <w:rPr>
      <w:b/>
    </w:rPr>
  </w:style>
  <w:style w:type="paragraph" w:styleId="Nagwek">
    <w:name w:val="header"/>
    <w:aliases w:val=" Znak,Znak"/>
    <w:basedOn w:val="Normalny"/>
    <w:link w:val="NagwekZnak"/>
    <w:uiPriority w:val="99"/>
    <w:unhideWhenUsed/>
    <w:rsid w:val="000E52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uiPriority w:val="99"/>
    <w:rsid w:val="000E52A0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0E52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2A0"/>
    <w:rPr>
      <w:rFonts w:ascii="Arial" w:hAnsi="Arial" w:cs="Arial"/>
    </w:rPr>
  </w:style>
  <w:style w:type="character" w:styleId="Odwoaniedokomentarza">
    <w:name w:val="annotation reference"/>
    <w:basedOn w:val="Domylnaczcionkaakapitu"/>
    <w:unhideWhenUsed/>
    <w:rsid w:val="000B152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B15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B152D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15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152D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0B15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B152D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A3A78"/>
    <w:rPr>
      <w:color w:val="808080"/>
    </w:rPr>
  </w:style>
  <w:style w:type="table" w:styleId="Tabela-Siatka">
    <w:name w:val="Table Grid"/>
    <w:basedOn w:val="Standardowy"/>
    <w:uiPriority w:val="39"/>
    <w:rsid w:val="00077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E22A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32E4B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E32E4B"/>
  </w:style>
  <w:style w:type="table" w:customStyle="1" w:styleId="Tabela-Siatka1">
    <w:name w:val="Tabela - Siatka1"/>
    <w:basedOn w:val="Standardowy"/>
    <w:next w:val="Tabela-Siatka"/>
    <w:uiPriority w:val="39"/>
    <w:rsid w:val="00E32E4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y">
    <w:name w:val="Wzory"/>
    <w:rsid w:val="00E32E4B"/>
    <w:pPr>
      <w:tabs>
        <w:tab w:val="center" w:pos="3686"/>
        <w:tab w:val="right" w:pos="7371"/>
      </w:tabs>
      <w:spacing w:before="160" w:line="240" w:lineRule="auto"/>
    </w:pPr>
    <w:rPr>
      <w:rFonts w:ascii="Times New Roman" w:eastAsia="Times New Roman" w:hAnsi="Times New Roman" w:cs="Times New Roman"/>
      <w:noProof/>
      <w:szCs w:val="20"/>
      <w:lang w:eastAsia="pl-PL"/>
    </w:rPr>
  </w:style>
  <w:style w:type="character" w:customStyle="1" w:styleId="Hipercze1">
    <w:name w:val="Hiperłącze1"/>
    <w:basedOn w:val="Domylnaczcionkaakapitu"/>
    <w:unhideWhenUsed/>
    <w:rsid w:val="00E32E4B"/>
    <w:rPr>
      <w:color w:val="0563C1"/>
      <w:u w:val="single"/>
    </w:rPr>
  </w:style>
  <w:style w:type="paragraph" w:customStyle="1" w:styleId="Default">
    <w:name w:val="Default"/>
    <w:rsid w:val="00E32E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E32E4B"/>
    <w:pPr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2E4B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E32E4B"/>
    <w:rPr>
      <w:vertAlign w:val="superscript"/>
    </w:rPr>
  </w:style>
  <w:style w:type="paragraph" w:customStyle="1" w:styleId="noindent">
    <w:name w:val="noindent"/>
    <w:basedOn w:val="Normalny"/>
    <w:rsid w:val="00E32E4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32E4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yteHipercze1">
    <w:name w:val="UżyteHiperłącze1"/>
    <w:basedOn w:val="Domylnaczcionkaakapitu"/>
    <w:semiHidden/>
    <w:unhideWhenUsed/>
    <w:rsid w:val="00E32E4B"/>
    <w:rPr>
      <w:color w:val="954F72"/>
      <w:u w:val="single"/>
    </w:rPr>
  </w:style>
  <w:style w:type="character" w:customStyle="1" w:styleId="mwe-math-mathml-inline">
    <w:name w:val="mwe-math-mathml-inline"/>
    <w:basedOn w:val="Domylnaczcionkaakapitu"/>
    <w:rsid w:val="00E32E4B"/>
  </w:style>
  <w:style w:type="paragraph" w:customStyle="1" w:styleId="Nagwek11">
    <w:name w:val="Nagłówek 11"/>
    <w:basedOn w:val="Normalny"/>
    <w:next w:val="Normalny"/>
    <w:qFormat/>
    <w:rsid w:val="00E32E4B"/>
    <w:pPr>
      <w:keepNext/>
      <w:keepLines/>
      <w:spacing w:before="240" w:line="240" w:lineRule="auto"/>
      <w:jc w:val="left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E32E4B"/>
  </w:style>
  <w:style w:type="numbering" w:customStyle="1" w:styleId="Bezlisty111">
    <w:name w:val="Bez listy111"/>
    <w:next w:val="Bezlisty"/>
    <w:uiPriority w:val="99"/>
    <w:semiHidden/>
    <w:unhideWhenUsed/>
    <w:rsid w:val="00E32E4B"/>
  </w:style>
  <w:style w:type="numbering" w:customStyle="1" w:styleId="Bezlisty1111">
    <w:name w:val="Bez listy1111"/>
    <w:next w:val="Bezlisty"/>
    <w:uiPriority w:val="99"/>
    <w:semiHidden/>
    <w:unhideWhenUsed/>
    <w:rsid w:val="00E32E4B"/>
  </w:style>
  <w:style w:type="character" w:styleId="Pogrubienie">
    <w:name w:val="Strong"/>
    <w:basedOn w:val="Domylnaczcionkaakapitu"/>
    <w:uiPriority w:val="22"/>
    <w:qFormat/>
    <w:rsid w:val="00E32E4B"/>
    <w:rPr>
      <w:b/>
      <w:bCs/>
    </w:rPr>
  </w:style>
  <w:style w:type="paragraph" w:styleId="Tekstpodstawowy">
    <w:name w:val="Body Text"/>
    <w:basedOn w:val="Normalny"/>
    <w:link w:val="TekstpodstawowyZnak"/>
    <w:rsid w:val="00E32E4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2E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itation">
    <w:name w:val="citation"/>
    <w:basedOn w:val="Domylnaczcionkaakapitu"/>
    <w:rsid w:val="00E32E4B"/>
  </w:style>
  <w:style w:type="character" w:customStyle="1" w:styleId="lang-list">
    <w:name w:val="lang-list"/>
    <w:basedOn w:val="Domylnaczcionkaakapitu"/>
    <w:rsid w:val="00E32E4B"/>
  </w:style>
  <w:style w:type="numbering" w:customStyle="1" w:styleId="Bezlisty2">
    <w:name w:val="Bez listy2"/>
    <w:next w:val="Bezlisty"/>
    <w:uiPriority w:val="99"/>
    <w:semiHidden/>
    <w:unhideWhenUsed/>
    <w:rsid w:val="00E32E4B"/>
  </w:style>
  <w:style w:type="numbering" w:customStyle="1" w:styleId="Bezlisty12">
    <w:name w:val="Bez listy12"/>
    <w:next w:val="Bezlisty"/>
    <w:uiPriority w:val="99"/>
    <w:semiHidden/>
    <w:unhideWhenUsed/>
    <w:rsid w:val="00E32E4B"/>
  </w:style>
  <w:style w:type="character" w:customStyle="1" w:styleId="spacing">
    <w:name w:val="spacing"/>
    <w:basedOn w:val="Domylnaczcionkaakapitu"/>
    <w:rsid w:val="00E32E4B"/>
  </w:style>
  <w:style w:type="character" w:customStyle="1" w:styleId="notranslate">
    <w:name w:val="notranslate"/>
    <w:basedOn w:val="Domylnaczcionkaakapitu"/>
    <w:rsid w:val="00E32E4B"/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E32E4B"/>
    <w:rPr>
      <w:rFonts w:ascii="Arial" w:hAnsi="Arial" w:cs="Arial"/>
    </w:rPr>
  </w:style>
  <w:style w:type="character" w:customStyle="1" w:styleId="Nagwek1Znak1">
    <w:name w:val="Nagłówek 1 Znak1"/>
    <w:basedOn w:val="Domylnaczcionkaakapitu"/>
    <w:uiPriority w:val="9"/>
    <w:rsid w:val="00E32E4B"/>
    <w:rPr>
      <w:rFonts w:ascii="Times New Roman" w:eastAsia="Times New Roman" w:hAnsi="Times New Roman" w:cs="Times New Roman"/>
      <w:color w:val="2F5496"/>
      <w:sz w:val="32"/>
      <w:szCs w:val="32"/>
    </w:rPr>
  </w:style>
  <w:style w:type="paragraph" w:customStyle="1" w:styleId="Podtytu1">
    <w:name w:val="Podtytuł1"/>
    <w:basedOn w:val="Normalny"/>
    <w:next w:val="Normalny"/>
    <w:uiPriority w:val="11"/>
    <w:qFormat/>
    <w:rsid w:val="00E32E4B"/>
    <w:pPr>
      <w:numPr>
        <w:ilvl w:val="1"/>
      </w:numPr>
      <w:spacing w:after="160" w:line="240" w:lineRule="auto"/>
      <w:jc w:val="left"/>
    </w:pPr>
    <w:rPr>
      <w:rFonts w:eastAsia="Times New Roman" w:cs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32E4B"/>
    <w:rPr>
      <w:rFonts w:eastAsia="Times New Roman"/>
      <w:color w:val="5A5A5A"/>
      <w:spacing w:val="15"/>
    </w:rPr>
  </w:style>
  <w:style w:type="character" w:styleId="Uwydatnienie">
    <w:name w:val="Emphasis"/>
    <w:basedOn w:val="Domylnaczcionkaakapitu"/>
    <w:uiPriority w:val="20"/>
    <w:qFormat/>
    <w:rsid w:val="00E32E4B"/>
    <w:rPr>
      <w:i/>
      <w:iCs/>
    </w:rPr>
  </w:style>
  <w:style w:type="character" w:customStyle="1" w:styleId="Wyrnieniedelikatne1">
    <w:name w:val="Wyróżnienie delikatne1"/>
    <w:basedOn w:val="Domylnaczcionkaakapitu"/>
    <w:uiPriority w:val="19"/>
    <w:qFormat/>
    <w:rsid w:val="00E32E4B"/>
    <w:rPr>
      <w:i/>
      <w:iCs/>
      <w:color w:val="404040"/>
    </w:rPr>
  </w:style>
  <w:style w:type="character" w:customStyle="1" w:styleId="Wyrnienieintensywne1">
    <w:name w:val="Wyróżnienie intensywne1"/>
    <w:basedOn w:val="Domylnaczcionkaakapitu"/>
    <w:uiPriority w:val="21"/>
    <w:qFormat/>
    <w:rsid w:val="00E32E4B"/>
    <w:rPr>
      <w:i/>
      <w:iCs/>
      <w:color w:val="4472C4"/>
    </w:rPr>
  </w:style>
  <w:style w:type="character" w:styleId="Hipercze">
    <w:name w:val="Hyperlink"/>
    <w:basedOn w:val="Domylnaczcionkaakapitu"/>
    <w:uiPriority w:val="99"/>
    <w:unhideWhenUsed/>
    <w:rsid w:val="00E32E4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2E4B"/>
    <w:rPr>
      <w:color w:val="954F72" w:themeColor="followed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E4B"/>
    <w:pPr>
      <w:numPr>
        <w:ilvl w:val="1"/>
      </w:numPr>
      <w:spacing w:after="160"/>
    </w:pPr>
    <w:rPr>
      <w:rFonts w:asciiTheme="minorHAnsi" w:eastAsia="Times New Roman" w:hAnsiTheme="minorHAnsi" w:cstheme="minorBidi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E32E4B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E32E4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32E4B"/>
    <w:rPr>
      <w:i/>
      <w:iCs/>
      <w:color w:val="5B9BD5" w:themeColor="accent1"/>
    </w:rPr>
  </w:style>
  <w:style w:type="table" w:customStyle="1" w:styleId="Tabela-Siatka31">
    <w:name w:val="Tabela - Siatka31"/>
    <w:basedOn w:val="Standardowy"/>
    <w:next w:val="Tabela-Siatka"/>
    <w:uiPriority w:val="59"/>
    <w:rsid w:val="00F0792D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024B9"/>
    <w:rPr>
      <w:rFonts w:ascii="Times New Roman" w:eastAsia="Arial Unicode MS" w:hAnsi="Times New Roman" w:cs="Times New Roman"/>
      <w:b/>
      <w:bCs/>
      <w:sz w:val="28"/>
      <w:szCs w:val="24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2024B9"/>
    <w:pPr>
      <w:keepNext/>
      <w:keepLines/>
      <w:spacing w:before="40" w:line="259" w:lineRule="auto"/>
      <w:jc w:val="lef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Bezlisty3">
    <w:name w:val="Bez listy3"/>
    <w:next w:val="Bezlisty"/>
    <w:uiPriority w:val="99"/>
    <w:semiHidden/>
    <w:unhideWhenUsed/>
    <w:rsid w:val="002024B9"/>
  </w:style>
  <w:style w:type="table" w:customStyle="1" w:styleId="Tabela-Siatka11">
    <w:name w:val="Tabela - Siatka11"/>
    <w:basedOn w:val="Standardowy"/>
    <w:next w:val="Tabela-Siatka"/>
    <w:uiPriority w:val="39"/>
    <w:rsid w:val="00202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202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024B9"/>
    <w:pPr>
      <w:spacing w:after="0" w:line="240" w:lineRule="auto"/>
    </w:pPr>
    <w:rPr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024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2024B9"/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Bezlisty13">
    <w:name w:val="Bez listy13"/>
    <w:next w:val="Bezlisty"/>
    <w:uiPriority w:val="99"/>
    <w:semiHidden/>
    <w:unhideWhenUsed/>
    <w:rsid w:val="002024B9"/>
  </w:style>
  <w:style w:type="paragraph" w:styleId="Tekstpodstawowy2">
    <w:name w:val="Body Text 2"/>
    <w:basedOn w:val="Normalny"/>
    <w:link w:val="Tekstpodstawowy2Znak"/>
    <w:rsid w:val="002024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202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024B9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2024B9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024B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2024B9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rsid w:val="002024B9"/>
    <w:pPr>
      <w:suppressAutoHyphens/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24B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2">
    <w:name w:val="Tekst treści (2)"/>
    <w:rsid w:val="002024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17171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8">
    <w:name w:val="Tekst treści (28)_"/>
    <w:link w:val="Teksttreci280"/>
    <w:rsid w:val="002024B9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Teksttreci280">
    <w:name w:val="Tekst treści (28)"/>
    <w:basedOn w:val="Normalny"/>
    <w:link w:val="Teksttreci28"/>
    <w:rsid w:val="002024B9"/>
    <w:pPr>
      <w:shd w:val="clear" w:color="auto" w:fill="FFFFFF"/>
      <w:spacing w:line="221" w:lineRule="exact"/>
    </w:pPr>
    <w:rPr>
      <w:rFonts w:ascii="Sylfaen" w:eastAsia="Sylfaen" w:hAnsi="Sylfaen" w:cs="Sylfaen"/>
      <w:sz w:val="17"/>
      <w:szCs w:val="17"/>
    </w:rPr>
  </w:style>
  <w:style w:type="table" w:customStyle="1" w:styleId="Tabela-Siatka5">
    <w:name w:val="Tabela - Siatka5"/>
    <w:basedOn w:val="Standardowy"/>
    <w:next w:val="Tabela-Siatka"/>
    <w:uiPriority w:val="59"/>
    <w:rsid w:val="002024B9"/>
    <w:pPr>
      <w:spacing w:after="0" w:line="240" w:lineRule="auto"/>
    </w:pPr>
    <w:rPr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1">
    <w:name w:val="Nagłówek 3 Znak1"/>
    <w:basedOn w:val="Domylnaczcionkaakapitu"/>
    <w:uiPriority w:val="9"/>
    <w:semiHidden/>
    <w:rsid w:val="002024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glowekzadanie">
    <w:name w:val="naglowek_zadanie"/>
    <w:basedOn w:val="zadanienaglowek"/>
    <w:qFormat/>
    <w:rsid w:val="003447DA"/>
  </w:style>
  <w:style w:type="paragraph" w:styleId="Legenda">
    <w:name w:val="caption"/>
    <w:basedOn w:val="Normalny"/>
    <w:next w:val="Normalny"/>
    <w:uiPriority w:val="35"/>
    <w:unhideWhenUsed/>
    <w:qFormat/>
    <w:rsid w:val="00C63B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ela-Siatka41">
    <w:name w:val="Tabela - Siatka41"/>
    <w:basedOn w:val="Standardowy"/>
    <w:next w:val="Tabela-Siatka"/>
    <w:uiPriority w:val="59"/>
    <w:rsid w:val="0094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24F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24F07"/>
    <w:rPr>
      <w:rFonts w:ascii="Arial" w:hAnsi="Arial" w:cs="Arial"/>
      <w:sz w:val="16"/>
      <w:szCs w:val="16"/>
    </w:rPr>
  </w:style>
  <w:style w:type="paragraph" w:customStyle="1" w:styleId="g">
    <w:name w:val="g"/>
    <w:basedOn w:val="Normalny"/>
    <w:rsid w:val="00924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76005B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BezodstpwZnak">
    <w:name w:val="Bez odstępów Znak"/>
    <w:link w:val="Bezodstpw"/>
    <w:uiPriority w:val="99"/>
    <w:locked/>
    <w:rsid w:val="0076005B"/>
    <w:rPr>
      <w:rFonts w:ascii="Times New Roman" w:eastAsia="Calibri" w:hAnsi="Times New Roman" w:cs="Times New Roman"/>
    </w:rPr>
  </w:style>
  <w:style w:type="table" w:customStyle="1" w:styleId="Tabela-Siatka111">
    <w:name w:val="Tabela - Siatka111"/>
    <w:basedOn w:val="Standardowy"/>
    <w:next w:val="Tabela-Siatka"/>
    <w:uiPriority w:val="59"/>
    <w:rsid w:val="003443C3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D33D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viewer">
    <w:name w:val="reviewer"/>
    <w:basedOn w:val="Domylnaczcionkaakapitu"/>
    <w:rsid w:val="0079517F"/>
  </w:style>
  <w:style w:type="table" w:customStyle="1" w:styleId="Tabela-Siatka12">
    <w:name w:val="Tabela - Siatka12"/>
    <w:basedOn w:val="Standardowy"/>
    <w:next w:val="Tabela-Siatka"/>
    <w:uiPriority w:val="59"/>
    <w:rsid w:val="001D08E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ormalnyarial11int115">
    <w:name w:val="Tekst normalny arial 11 int 1.15"/>
    <w:basedOn w:val="Normalny"/>
    <w:qFormat/>
    <w:rsid w:val="001D08EA"/>
    <w:pPr>
      <w:jc w:val="left"/>
    </w:pPr>
  </w:style>
  <w:style w:type="paragraph" w:customStyle="1" w:styleId="Naglowekzadanie0">
    <w:name w:val="Naglowek zadanie"/>
    <w:basedOn w:val="Tekstnormalnyarial11int115"/>
    <w:qFormat/>
    <w:rsid w:val="00F61400"/>
    <w:pPr>
      <w:shd w:val="clear" w:color="auto" w:fill="D5B8EA"/>
      <w:spacing w:after="40"/>
    </w:pPr>
    <w:rPr>
      <w:b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B00"/>
    <w:rPr>
      <w:color w:val="605E5C"/>
      <w:shd w:val="clear" w:color="auto" w:fill="E1DFDD"/>
    </w:rPr>
  </w:style>
  <w:style w:type="table" w:customStyle="1" w:styleId="Tabela-Siatka6">
    <w:name w:val="Tabela - Siatka6"/>
    <w:basedOn w:val="Standardowy"/>
    <w:next w:val="Tabela-Siatka"/>
    <w:uiPriority w:val="59"/>
    <w:rsid w:val="00583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FA6C2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51AA8"/>
    <w:rPr>
      <w:color w:val="605E5C"/>
      <w:shd w:val="clear" w:color="auto" w:fill="E1DFDD"/>
    </w:rPr>
  </w:style>
  <w:style w:type="table" w:customStyle="1" w:styleId="Tabela-Siatka7">
    <w:name w:val="Tabela - Siatka7"/>
    <w:basedOn w:val="Standardowy"/>
    <w:next w:val="Tabela-Siatka"/>
    <w:uiPriority w:val="39"/>
    <w:rsid w:val="000918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3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3F9D1-8A44-467E-8AC8-4956F2EB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7335</TotalTime>
  <Pages>24</Pages>
  <Words>5368</Words>
  <Characters>32212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37505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fizykaEM</dc:creator>
  <cp:keywords/>
  <dc:description/>
  <cp:lastModifiedBy>Andrzej Kaptur</cp:lastModifiedBy>
  <cp:revision>369</cp:revision>
  <cp:lastPrinted>2024-04-09T13:22:00Z</cp:lastPrinted>
  <dcterms:created xsi:type="dcterms:W3CDTF">2023-02-16T08:09:00Z</dcterms:created>
  <dcterms:modified xsi:type="dcterms:W3CDTF">2024-04-09T13:23:00Z</dcterms:modified>
</cp:coreProperties>
</file>